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FCD09" w14:textId="77777777" w:rsidR="000275F8" w:rsidRPr="00763CB7" w:rsidRDefault="004169B8" w:rsidP="000275F8">
      <w:pPr>
        <w:jc w:val="center"/>
        <w:rPr>
          <w:rFonts w:ascii="Times New Roman" w:hAnsi="Times New Roman" w:cs="Times New Roman"/>
          <w:b/>
          <w:bCs/>
          <w:caps/>
          <w:sz w:val="36"/>
        </w:rPr>
      </w:pPr>
      <w:bookmarkStart w:id="0" w:name="_Toc382495066"/>
      <w:bookmarkStart w:id="1" w:name="_Toc386445888"/>
      <w:r w:rsidRPr="00763CB7">
        <w:rPr>
          <w:rFonts w:ascii="Times New Roman" w:hAnsi="Times New Roman" w:cs="Times New Roman"/>
          <w:b/>
          <w:bCs/>
          <w:caps/>
          <w:sz w:val="36"/>
        </w:rPr>
        <w:t>TOLIEJŲ</w:t>
      </w:r>
      <w:r w:rsidR="00CD2245" w:rsidRPr="00763CB7">
        <w:rPr>
          <w:rFonts w:ascii="Times New Roman" w:hAnsi="Times New Roman" w:cs="Times New Roman"/>
          <w:b/>
          <w:bCs/>
          <w:caps/>
          <w:sz w:val="36"/>
        </w:rPr>
        <w:t xml:space="preserve"> nuotekų valymo įrenginių rekonstrukcija</w:t>
      </w:r>
    </w:p>
    <w:p w14:paraId="66D97928" w14:textId="77777777" w:rsidR="000275F8" w:rsidRPr="00763CB7" w:rsidRDefault="000275F8" w:rsidP="000275F8">
      <w:pPr>
        <w:jc w:val="center"/>
        <w:rPr>
          <w:rFonts w:ascii="Times New Roman" w:hAnsi="Times New Roman" w:cs="Times New Roman"/>
          <w:b/>
          <w:color w:val="000000"/>
          <w:sz w:val="28"/>
          <w:szCs w:val="28"/>
        </w:rPr>
      </w:pPr>
    </w:p>
    <w:p w14:paraId="4009D7C9" w14:textId="77777777" w:rsidR="000275F8" w:rsidRPr="00763CB7" w:rsidRDefault="000275F8" w:rsidP="000275F8">
      <w:pPr>
        <w:jc w:val="center"/>
        <w:rPr>
          <w:rFonts w:ascii="Times New Roman" w:hAnsi="Times New Roman" w:cs="Times New Roman"/>
          <w:b/>
          <w:color w:val="000000"/>
          <w:sz w:val="28"/>
          <w:szCs w:val="28"/>
        </w:rPr>
      </w:pPr>
    </w:p>
    <w:p w14:paraId="54A81535" w14:textId="77777777" w:rsidR="000275F8" w:rsidRPr="00763CB7" w:rsidRDefault="000275F8" w:rsidP="000275F8">
      <w:pPr>
        <w:jc w:val="center"/>
        <w:rPr>
          <w:rFonts w:ascii="Times New Roman" w:hAnsi="Times New Roman" w:cs="Times New Roman"/>
          <w:b/>
          <w:color w:val="000000"/>
          <w:sz w:val="28"/>
          <w:szCs w:val="28"/>
        </w:rPr>
      </w:pPr>
    </w:p>
    <w:p w14:paraId="4F426E44" w14:textId="77777777" w:rsidR="000275F8" w:rsidRPr="00763CB7" w:rsidRDefault="000275F8" w:rsidP="000275F8">
      <w:pPr>
        <w:jc w:val="center"/>
        <w:rPr>
          <w:rFonts w:ascii="Times New Roman" w:hAnsi="Times New Roman" w:cs="Times New Roman"/>
          <w:b/>
          <w:color w:val="000000"/>
          <w:sz w:val="28"/>
          <w:szCs w:val="28"/>
        </w:rPr>
      </w:pPr>
    </w:p>
    <w:p w14:paraId="428D02A4" w14:textId="77777777" w:rsidR="00BC35EE" w:rsidRPr="00763CB7" w:rsidRDefault="00BC35EE" w:rsidP="000275F8">
      <w:pPr>
        <w:jc w:val="center"/>
        <w:rPr>
          <w:rFonts w:ascii="Times New Roman" w:hAnsi="Times New Roman" w:cs="Times New Roman"/>
          <w:b/>
          <w:color w:val="000000"/>
          <w:sz w:val="28"/>
          <w:szCs w:val="28"/>
        </w:rPr>
      </w:pPr>
    </w:p>
    <w:p w14:paraId="36AB228C" w14:textId="77777777" w:rsidR="000275F8" w:rsidRPr="00763CB7" w:rsidRDefault="000E07F2" w:rsidP="000275F8">
      <w:pPr>
        <w:spacing w:line="360" w:lineRule="auto"/>
        <w:jc w:val="center"/>
        <w:rPr>
          <w:rFonts w:ascii="Times New Roman" w:hAnsi="Times New Roman" w:cs="Times New Roman"/>
          <w:b/>
          <w:sz w:val="44"/>
        </w:rPr>
      </w:pPr>
      <w:r w:rsidRPr="00763CB7">
        <w:rPr>
          <w:rFonts w:ascii="Times New Roman" w:hAnsi="Times New Roman" w:cs="Times New Roman"/>
          <w:b/>
          <w:sz w:val="44"/>
        </w:rPr>
        <w:t>TECHNINĖ SPECIFIKACIJA</w:t>
      </w:r>
    </w:p>
    <w:p w14:paraId="5E592DF3"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E449BFF"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49213B83"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1AF4DB12"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3E850A25"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10E307A9"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70A9862E"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328D7DDC"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7922312B"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2FC52D11"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3A5EB520"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5E575F32"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58EBE172" w14:textId="77777777" w:rsidR="000275F8" w:rsidRPr="00763CB7" w:rsidRDefault="000275F8" w:rsidP="000275F8">
      <w:pPr>
        <w:pStyle w:val="1zanoren"/>
        <w:spacing w:before="0" w:line="300" w:lineRule="exact"/>
        <w:ind w:left="0" w:firstLine="0"/>
        <w:rPr>
          <w:rFonts w:ascii="Times New Roman" w:hAnsi="Times New Roman" w:cs="Times New Roman"/>
          <w:b/>
          <w:bCs/>
          <w:sz w:val="36"/>
          <w:szCs w:val="36"/>
          <w:lang w:val="lt-LT"/>
        </w:rPr>
      </w:pPr>
    </w:p>
    <w:p w14:paraId="6C34BBE9"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3E19D042"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7F573C21"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50AABB1E"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40D954ED"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6C9BD891"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31D03607"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BB56E0E"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sz w:val="36"/>
          <w:szCs w:val="36"/>
          <w:lang w:val="lt-LT"/>
        </w:rPr>
      </w:pPr>
    </w:p>
    <w:p w14:paraId="1A4BDBD1" w14:textId="77777777" w:rsidR="00D57D40" w:rsidRPr="00763CB7" w:rsidRDefault="00D57D40" w:rsidP="000275F8">
      <w:pPr>
        <w:pStyle w:val="1zanoren"/>
        <w:spacing w:before="0" w:line="300" w:lineRule="exact"/>
        <w:ind w:left="0" w:firstLine="0"/>
        <w:jc w:val="center"/>
        <w:rPr>
          <w:rFonts w:ascii="Times New Roman" w:hAnsi="Times New Roman" w:cs="Times New Roman"/>
          <w:b/>
          <w:bCs/>
          <w:lang w:val="lt-LT"/>
        </w:rPr>
      </w:pPr>
    </w:p>
    <w:p w14:paraId="6B3C9466" w14:textId="77777777" w:rsidR="000275F8" w:rsidRPr="00763CB7" w:rsidRDefault="000275F8" w:rsidP="000275F8">
      <w:pPr>
        <w:pStyle w:val="1zanoren"/>
        <w:spacing w:before="0" w:line="300" w:lineRule="exact"/>
        <w:ind w:left="0" w:firstLine="0"/>
        <w:jc w:val="center"/>
        <w:rPr>
          <w:rFonts w:ascii="Times New Roman" w:hAnsi="Times New Roman" w:cs="Times New Roman"/>
          <w:b/>
          <w:bCs/>
          <w:lang w:val="lt-LT"/>
        </w:rPr>
        <w:sectPr w:rsidR="000275F8" w:rsidRPr="00763CB7" w:rsidSect="00331E0E">
          <w:headerReference w:type="default" r:id="rId8"/>
          <w:footerReference w:type="even" r:id="rId9"/>
          <w:footerReference w:type="default" r:id="rId10"/>
          <w:footerReference w:type="first" r:id="rId11"/>
          <w:pgSz w:w="11907" w:h="16840" w:code="9"/>
          <w:pgMar w:top="1701" w:right="1134" w:bottom="1134" w:left="1418" w:header="680" w:footer="680" w:gutter="0"/>
          <w:cols w:space="1296"/>
          <w:titlePg/>
          <w:docGrid w:linePitch="326"/>
        </w:sectPr>
      </w:pPr>
      <w:r w:rsidRPr="00763CB7">
        <w:rPr>
          <w:rFonts w:ascii="Times New Roman" w:hAnsi="Times New Roman" w:cs="Times New Roman"/>
          <w:b/>
          <w:bCs/>
          <w:lang w:val="lt-LT"/>
        </w:rPr>
        <w:t>20</w:t>
      </w:r>
      <w:r w:rsidR="00BE1B9F" w:rsidRPr="00763CB7">
        <w:rPr>
          <w:rFonts w:ascii="Times New Roman" w:hAnsi="Times New Roman" w:cs="Times New Roman"/>
          <w:b/>
          <w:bCs/>
          <w:lang w:val="lt-LT"/>
        </w:rPr>
        <w:t>2</w:t>
      </w:r>
      <w:r w:rsidR="000E07F2" w:rsidRPr="00763CB7">
        <w:rPr>
          <w:rFonts w:ascii="Times New Roman" w:hAnsi="Times New Roman" w:cs="Times New Roman"/>
          <w:b/>
          <w:bCs/>
          <w:lang w:val="lt-LT"/>
        </w:rPr>
        <w:t>5</w:t>
      </w:r>
      <w:r w:rsidRPr="00763CB7">
        <w:rPr>
          <w:rFonts w:ascii="Times New Roman" w:hAnsi="Times New Roman" w:cs="Times New Roman"/>
          <w:b/>
          <w:bCs/>
          <w:lang w:val="lt-LT"/>
        </w:rPr>
        <w:t xml:space="preserve"> m.</w:t>
      </w:r>
    </w:p>
    <w:p w14:paraId="0E160518" w14:textId="77777777" w:rsidR="00B74F79" w:rsidRPr="00763CB7" w:rsidRDefault="00B74F79" w:rsidP="00C12D5D">
      <w:pPr>
        <w:tabs>
          <w:tab w:val="left" w:pos="2868"/>
        </w:tabs>
        <w:jc w:val="center"/>
        <w:rPr>
          <w:rFonts w:ascii="Times New Roman" w:hAnsi="Times New Roman" w:cs="Times New Roman"/>
          <w:b/>
          <w:bCs/>
          <w:snapToGrid w:val="0"/>
          <w:kern w:val="32"/>
          <w:sz w:val="28"/>
          <w:szCs w:val="28"/>
        </w:rPr>
      </w:pPr>
      <w:r w:rsidRPr="00763CB7">
        <w:rPr>
          <w:rFonts w:ascii="Times New Roman" w:hAnsi="Times New Roman" w:cs="Times New Roman"/>
          <w:b/>
          <w:sz w:val="28"/>
          <w:szCs w:val="28"/>
        </w:rPr>
        <w:lastRenderedPageBreak/>
        <w:t>TURINYS</w:t>
      </w:r>
    </w:p>
    <w:sdt>
      <w:sdtPr>
        <w:rPr>
          <w:rFonts w:asciiTheme="minorHAnsi" w:eastAsiaTheme="minorHAnsi" w:hAnsiTheme="minorHAnsi" w:cstheme="minorBidi"/>
          <w:color w:val="auto"/>
          <w:sz w:val="22"/>
          <w:szCs w:val="22"/>
          <w:lang w:val="lt-LT"/>
        </w:rPr>
        <w:id w:val="1870493818"/>
        <w:docPartObj>
          <w:docPartGallery w:val="Table of Contents"/>
          <w:docPartUnique/>
        </w:docPartObj>
      </w:sdtPr>
      <w:sdtEndPr>
        <w:rPr>
          <w:b/>
          <w:bCs/>
          <w:noProof/>
        </w:rPr>
      </w:sdtEndPr>
      <w:sdtContent>
        <w:p w14:paraId="7DCE1CE4" w14:textId="77777777" w:rsidR="00B74F79" w:rsidRPr="00763CB7" w:rsidRDefault="00B74F79" w:rsidP="00801981">
          <w:pPr>
            <w:pStyle w:val="Turinioantrat"/>
            <w:spacing w:before="0" w:line="276" w:lineRule="auto"/>
            <w:rPr>
              <w:rFonts w:ascii="Times New Roman" w:hAnsi="Times New Roman" w:cs="Times New Roman"/>
              <w:b/>
              <w:bCs/>
              <w:snapToGrid w:val="0"/>
              <w:kern w:val="32"/>
              <w:sz w:val="24"/>
              <w:szCs w:val="24"/>
            </w:rPr>
          </w:pPr>
        </w:p>
        <w:p w14:paraId="6C035E5E" w14:textId="77777777" w:rsidR="00F845B5" w:rsidRPr="00763CB7" w:rsidRDefault="00B74F79" w:rsidP="00E56487">
          <w:pPr>
            <w:pStyle w:val="Turinys1"/>
            <w:tabs>
              <w:tab w:val="left" w:pos="440"/>
              <w:tab w:val="right" w:leader="dot" w:pos="9771"/>
            </w:tabs>
            <w:spacing w:after="0" w:line="276" w:lineRule="auto"/>
            <w:rPr>
              <w:rFonts w:ascii="Times New Roman" w:eastAsiaTheme="minorEastAsia" w:hAnsi="Times New Roman" w:cs="Times New Roman"/>
              <w:noProof/>
              <w:sz w:val="24"/>
              <w:szCs w:val="24"/>
              <w:lang w:val="en-US"/>
            </w:rPr>
          </w:pPr>
          <w:r w:rsidRPr="00763CB7">
            <w:rPr>
              <w:rFonts w:ascii="Times New Roman" w:hAnsi="Times New Roman" w:cs="Times New Roman"/>
              <w:sz w:val="24"/>
              <w:szCs w:val="24"/>
            </w:rPr>
            <w:fldChar w:fldCharType="begin"/>
          </w:r>
          <w:r w:rsidRPr="00763CB7">
            <w:rPr>
              <w:rFonts w:ascii="Times New Roman" w:hAnsi="Times New Roman" w:cs="Times New Roman"/>
              <w:sz w:val="24"/>
              <w:szCs w:val="24"/>
            </w:rPr>
            <w:instrText xml:space="preserve"> TOC \o "1-3" \h \z \u </w:instrText>
          </w:r>
          <w:r w:rsidRPr="00763CB7">
            <w:rPr>
              <w:rFonts w:ascii="Times New Roman" w:hAnsi="Times New Roman" w:cs="Times New Roman"/>
              <w:sz w:val="24"/>
              <w:szCs w:val="24"/>
            </w:rPr>
            <w:fldChar w:fldCharType="separate"/>
          </w:r>
          <w:hyperlink w:anchor="_Toc205794464" w:history="1">
            <w:r w:rsidR="00F845B5" w:rsidRPr="00763CB7">
              <w:rPr>
                <w:rStyle w:val="Hipersaitas"/>
                <w:rFonts w:ascii="Times New Roman" w:hAnsi="Times New Roman" w:cs="Times New Roman"/>
                <w:noProof/>
                <w:snapToGrid w:val="0"/>
                <w:sz w:val="24"/>
                <w:szCs w:val="24"/>
              </w:rPr>
              <w:t>1.</w:t>
            </w:r>
            <w:r w:rsidR="00F845B5" w:rsidRPr="00763CB7">
              <w:rPr>
                <w:rFonts w:ascii="Times New Roman" w:eastAsiaTheme="minorEastAsia" w:hAnsi="Times New Roman" w:cs="Times New Roman"/>
                <w:noProof/>
                <w:sz w:val="24"/>
                <w:szCs w:val="24"/>
                <w:lang w:val="en-US"/>
              </w:rPr>
              <w:tab/>
            </w:r>
            <w:r w:rsidR="00F845B5" w:rsidRPr="00763CB7">
              <w:rPr>
                <w:rStyle w:val="Hipersaitas"/>
                <w:rFonts w:ascii="Times New Roman" w:hAnsi="Times New Roman" w:cs="Times New Roman"/>
                <w:noProof/>
                <w:snapToGrid w:val="0"/>
                <w:sz w:val="24"/>
                <w:szCs w:val="24"/>
              </w:rPr>
              <w:t>ESAMA SITUACIJA</w:t>
            </w:r>
            <w:r w:rsidR="00F845B5" w:rsidRPr="00763CB7">
              <w:rPr>
                <w:rFonts w:ascii="Times New Roman" w:hAnsi="Times New Roman" w:cs="Times New Roman"/>
                <w:noProof/>
                <w:webHidden/>
                <w:sz w:val="24"/>
                <w:szCs w:val="24"/>
              </w:rPr>
              <w:tab/>
            </w:r>
            <w:r w:rsidR="00F845B5" w:rsidRPr="00763CB7">
              <w:rPr>
                <w:rFonts w:ascii="Times New Roman" w:hAnsi="Times New Roman" w:cs="Times New Roman"/>
                <w:noProof/>
                <w:webHidden/>
                <w:sz w:val="24"/>
                <w:szCs w:val="24"/>
              </w:rPr>
              <w:fldChar w:fldCharType="begin"/>
            </w:r>
            <w:r w:rsidR="00F845B5" w:rsidRPr="00763CB7">
              <w:rPr>
                <w:rFonts w:ascii="Times New Roman" w:hAnsi="Times New Roman" w:cs="Times New Roman"/>
                <w:noProof/>
                <w:webHidden/>
                <w:sz w:val="24"/>
                <w:szCs w:val="24"/>
              </w:rPr>
              <w:instrText xml:space="preserve"> PAGEREF _Toc205794464 \h </w:instrText>
            </w:r>
            <w:r w:rsidR="00F845B5" w:rsidRPr="00763CB7">
              <w:rPr>
                <w:rFonts w:ascii="Times New Roman" w:hAnsi="Times New Roman" w:cs="Times New Roman"/>
                <w:noProof/>
                <w:webHidden/>
                <w:sz w:val="24"/>
                <w:szCs w:val="24"/>
              </w:rPr>
            </w:r>
            <w:r w:rsidR="00F845B5" w:rsidRPr="00763CB7">
              <w:rPr>
                <w:rFonts w:ascii="Times New Roman" w:hAnsi="Times New Roman" w:cs="Times New Roman"/>
                <w:noProof/>
                <w:webHidden/>
                <w:sz w:val="24"/>
                <w:szCs w:val="24"/>
              </w:rPr>
              <w:fldChar w:fldCharType="separate"/>
            </w:r>
            <w:r w:rsidR="00F845B5" w:rsidRPr="00763CB7">
              <w:rPr>
                <w:rFonts w:ascii="Times New Roman" w:hAnsi="Times New Roman" w:cs="Times New Roman"/>
                <w:noProof/>
                <w:webHidden/>
                <w:sz w:val="24"/>
                <w:szCs w:val="24"/>
              </w:rPr>
              <w:t>3</w:t>
            </w:r>
            <w:r w:rsidR="00F845B5" w:rsidRPr="00763CB7">
              <w:rPr>
                <w:rFonts w:ascii="Times New Roman" w:hAnsi="Times New Roman" w:cs="Times New Roman"/>
                <w:noProof/>
                <w:webHidden/>
                <w:sz w:val="24"/>
                <w:szCs w:val="24"/>
              </w:rPr>
              <w:fldChar w:fldCharType="end"/>
            </w:r>
          </w:hyperlink>
        </w:p>
        <w:p w14:paraId="58482BB7"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65" w:history="1">
            <w:r w:rsidRPr="00763CB7">
              <w:rPr>
                <w:rStyle w:val="Hipersaitas"/>
                <w:rFonts w:ascii="Times New Roman" w:hAnsi="Times New Roman" w:cs="Times New Roman"/>
                <w:noProof/>
                <w:sz w:val="24"/>
                <w:szCs w:val="24"/>
              </w:rPr>
              <w:t>1.1</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Esama nuotekų valykla</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_Toc205794465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3</w:t>
            </w:r>
            <w:r w:rsidRPr="00763CB7">
              <w:rPr>
                <w:rFonts w:ascii="Times New Roman" w:hAnsi="Times New Roman" w:cs="Times New Roman"/>
                <w:noProof/>
                <w:webHidden/>
                <w:sz w:val="24"/>
                <w:szCs w:val="24"/>
              </w:rPr>
              <w:fldChar w:fldCharType="end"/>
            </w:r>
          </w:hyperlink>
        </w:p>
        <w:p w14:paraId="63C1F727"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66" w:history="1">
            <w:r w:rsidRPr="00763CB7">
              <w:rPr>
                <w:rStyle w:val="Hipersaitas"/>
                <w:rFonts w:ascii="Times New Roman" w:hAnsi="Times New Roman" w:cs="Times New Roman"/>
                <w:noProof/>
                <w:sz w:val="24"/>
                <w:szCs w:val="24"/>
              </w:rPr>
              <w:t>1.2</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Geologinės sąlygos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_Toc205794466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3</w:t>
            </w:r>
            <w:r w:rsidRPr="00763CB7">
              <w:rPr>
                <w:rFonts w:ascii="Times New Roman" w:hAnsi="Times New Roman" w:cs="Times New Roman"/>
                <w:noProof/>
                <w:webHidden/>
                <w:sz w:val="24"/>
                <w:szCs w:val="24"/>
              </w:rPr>
              <w:fldChar w:fldCharType="end"/>
            </w:r>
          </w:hyperlink>
        </w:p>
        <w:p w14:paraId="23336DAF"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67" w:history="1">
            <w:r w:rsidRPr="00763CB7">
              <w:rPr>
                <w:rStyle w:val="Hipersaitas"/>
                <w:rFonts w:ascii="Times New Roman" w:hAnsi="Times New Roman" w:cs="Times New Roman"/>
                <w:noProof/>
                <w:sz w:val="24"/>
                <w:szCs w:val="24"/>
              </w:rPr>
              <w:t>1.3</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Klimatinės sąlygos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_Toc205794467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4</w:t>
            </w:r>
            <w:r w:rsidRPr="00763CB7">
              <w:rPr>
                <w:rFonts w:ascii="Times New Roman" w:hAnsi="Times New Roman" w:cs="Times New Roman"/>
                <w:noProof/>
                <w:webHidden/>
                <w:sz w:val="24"/>
                <w:szCs w:val="24"/>
              </w:rPr>
              <w:fldChar w:fldCharType="end"/>
            </w:r>
          </w:hyperlink>
        </w:p>
        <w:p w14:paraId="0703963D"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68" w:history="1">
            <w:r w:rsidRPr="00763CB7">
              <w:rPr>
                <w:rStyle w:val="Hipersaitas"/>
                <w:rFonts w:ascii="Times New Roman" w:hAnsi="Times New Roman" w:cs="Times New Roman"/>
                <w:noProof/>
                <w:sz w:val="24"/>
                <w:szCs w:val="24"/>
              </w:rPr>
              <w:t>1.4</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Saugomos teritorijos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_Toc205794468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4</w:t>
            </w:r>
            <w:r w:rsidRPr="00763CB7">
              <w:rPr>
                <w:rFonts w:ascii="Times New Roman" w:hAnsi="Times New Roman" w:cs="Times New Roman"/>
                <w:noProof/>
                <w:webHidden/>
                <w:sz w:val="24"/>
                <w:szCs w:val="24"/>
              </w:rPr>
              <w:fldChar w:fldCharType="end"/>
            </w:r>
          </w:hyperlink>
        </w:p>
        <w:p w14:paraId="2FA75676"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69" w:history="1">
            <w:r w:rsidRPr="00763CB7">
              <w:rPr>
                <w:rStyle w:val="Hipersaitas"/>
                <w:rFonts w:ascii="Times New Roman" w:hAnsi="Times New Roman" w:cs="Times New Roman"/>
                <w:noProof/>
                <w:sz w:val="24"/>
                <w:szCs w:val="24"/>
              </w:rPr>
              <w:t>1.5</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Kultūros paveldas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_Toc205794469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4</w:t>
            </w:r>
            <w:r w:rsidRPr="00763CB7">
              <w:rPr>
                <w:rFonts w:ascii="Times New Roman" w:hAnsi="Times New Roman" w:cs="Times New Roman"/>
                <w:noProof/>
                <w:webHidden/>
                <w:sz w:val="24"/>
                <w:szCs w:val="24"/>
              </w:rPr>
              <w:fldChar w:fldCharType="end"/>
            </w:r>
          </w:hyperlink>
        </w:p>
        <w:p w14:paraId="41ACBE77" w14:textId="77777777" w:rsidR="00F845B5" w:rsidRPr="00763CB7" w:rsidRDefault="00F845B5" w:rsidP="00E56487">
          <w:pPr>
            <w:pStyle w:val="Turinys1"/>
            <w:tabs>
              <w:tab w:val="left" w:pos="440"/>
              <w:tab w:val="right" w:leader="dot" w:pos="9771"/>
            </w:tabs>
            <w:spacing w:after="0" w:line="276" w:lineRule="auto"/>
            <w:rPr>
              <w:rFonts w:ascii="Times New Roman" w:eastAsiaTheme="minorEastAsia" w:hAnsi="Times New Roman" w:cs="Times New Roman"/>
              <w:noProof/>
              <w:sz w:val="24"/>
              <w:szCs w:val="24"/>
              <w:lang w:val="en-US"/>
            </w:rPr>
          </w:pPr>
          <w:hyperlink w:anchor="_Toc205794470" w:history="1">
            <w:r w:rsidRPr="00763CB7">
              <w:rPr>
                <w:rStyle w:val="Hipersaitas"/>
                <w:rFonts w:ascii="Times New Roman" w:hAnsi="Times New Roman" w:cs="Times New Roman"/>
                <w:noProof/>
                <w:snapToGrid w:val="0"/>
                <w:kern w:val="32"/>
                <w:sz w:val="24"/>
                <w:szCs w:val="24"/>
              </w:rPr>
              <w:t>2.</w:t>
            </w:r>
            <w:r w:rsidRPr="00763CB7">
              <w:rPr>
                <w:rFonts w:ascii="Times New Roman" w:eastAsiaTheme="minorEastAsia" w:hAnsi="Times New Roman" w:cs="Times New Roman"/>
                <w:noProof/>
                <w:sz w:val="24"/>
                <w:szCs w:val="24"/>
                <w:lang w:val="en-US"/>
              </w:rPr>
              <w:tab/>
            </w:r>
            <w:r w:rsidRPr="00763CB7">
              <w:rPr>
                <w:rStyle w:val="Hipersaitas"/>
                <w:rFonts w:ascii="Times New Roman" w:eastAsia="Times New Roman" w:hAnsi="Times New Roman" w:cs="Times New Roman"/>
                <w:noProof/>
                <w:snapToGrid w:val="0"/>
                <w:kern w:val="32"/>
                <w:sz w:val="24"/>
                <w:szCs w:val="24"/>
              </w:rPr>
              <w:t>REIKALINGI ATLIKTI DARBAI (UŽDUOTYS)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_Toc205794470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5</w:t>
            </w:r>
            <w:r w:rsidRPr="00763CB7">
              <w:rPr>
                <w:rFonts w:ascii="Times New Roman" w:hAnsi="Times New Roman" w:cs="Times New Roman"/>
                <w:noProof/>
                <w:webHidden/>
                <w:sz w:val="24"/>
                <w:szCs w:val="24"/>
              </w:rPr>
              <w:fldChar w:fldCharType="end"/>
            </w:r>
          </w:hyperlink>
        </w:p>
        <w:p w14:paraId="1B13ADA7"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71" w:history="1">
            <w:r w:rsidRPr="00763CB7">
              <w:rPr>
                <w:rStyle w:val="Hipersaitas"/>
                <w:rFonts w:ascii="Times New Roman" w:hAnsi="Times New Roman" w:cs="Times New Roman"/>
                <w:bCs/>
                <w:noProof/>
                <w:sz w:val="24"/>
                <w:szCs w:val="24"/>
              </w:rPr>
              <w:t>2.1.</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Įrenginių projektavimo sąlygos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_Toc205794471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5</w:t>
            </w:r>
            <w:r w:rsidRPr="00763CB7">
              <w:rPr>
                <w:rFonts w:ascii="Times New Roman" w:hAnsi="Times New Roman" w:cs="Times New Roman"/>
                <w:noProof/>
                <w:webHidden/>
                <w:sz w:val="24"/>
                <w:szCs w:val="24"/>
              </w:rPr>
              <w:fldChar w:fldCharType="end"/>
            </w:r>
          </w:hyperlink>
        </w:p>
        <w:p w14:paraId="5CF9B203"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72" w:history="1">
            <w:r w:rsidRPr="00763CB7">
              <w:rPr>
                <w:rStyle w:val="Hipersaitas"/>
                <w:rFonts w:ascii="Times New Roman" w:hAnsi="Times New Roman" w:cs="Times New Roman"/>
                <w:noProof/>
                <w:sz w:val="24"/>
                <w:szCs w:val="24"/>
              </w:rPr>
              <w:t>2.2.</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Numatomi darbų kiekiai</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_Toc205794472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5</w:t>
            </w:r>
            <w:r w:rsidRPr="00763CB7">
              <w:rPr>
                <w:rFonts w:ascii="Times New Roman" w:hAnsi="Times New Roman" w:cs="Times New Roman"/>
                <w:noProof/>
                <w:webHidden/>
                <w:sz w:val="24"/>
                <w:szCs w:val="24"/>
              </w:rPr>
              <w:fldChar w:fldCharType="end"/>
            </w:r>
          </w:hyperlink>
        </w:p>
        <w:p w14:paraId="722F0ED4"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73" w:history="1">
            <w:r w:rsidRPr="00763CB7">
              <w:rPr>
                <w:rStyle w:val="Hipersaitas"/>
                <w:rFonts w:ascii="Times New Roman" w:hAnsi="Times New Roman" w:cs="Times New Roman"/>
                <w:noProof/>
                <w:sz w:val="24"/>
                <w:szCs w:val="24"/>
              </w:rPr>
              <w:t>2.3.</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Reikalavimai nuotekų išvalymui</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_Toc205794473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7</w:t>
            </w:r>
            <w:r w:rsidRPr="00763CB7">
              <w:rPr>
                <w:rFonts w:ascii="Times New Roman" w:hAnsi="Times New Roman" w:cs="Times New Roman"/>
                <w:noProof/>
                <w:webHidden/>
                <w:sz w:val="24"/>
                <w:szCs w:val="24"/>
              </w:rPr>
              <w:fldChar w:fldCharType="end"/>
            </w:r>
          </w:hyperlink>
        </w:p>
        <w:p w14:paraId="1258D0E2"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74" w:history="1">
            <w:r w:rsidRPr="00763CB7">
              <w:rPr>
                <w:rStyle w:val="Hipersaitas"/>
                <w:rFonts w:ascii="Times New Roman" w:hAnsi="Times New Roman" w:cs="Times New Roman"/>
                <w:noProof/>
                <w:sz w:val="24"/>
                <w:szCs w:val="24"/>
              </w:rPr>
              <w:t>2.4.</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Reikalavimai statybos darbams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_Toc205794474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8</w:t>
            </w:r>
            <w:r w:rsidRPr="00763CB7">
              <w:rPr>
                <w:rFonts w:ascii="Times New Roman" w:hAnsi="Times New Roman" w:cs="Times New Roman"/>
                <w:noProof/>
                <w:webHidden/>
                <w:sz w:val="24"/>
                <w:szCs w:val="24"/>
              </w:rPr>
              <w:fldChar w:fldCharType="end"/>
            </w:r>
          </w:hyperlink>
        </w:p>
        <w:p w14:paraId="745216EF" w14:textId="77777777" w:rsidR="00F845B5" w:rsidRPr="00763CB7" w:rsidRDefault="00F845B5" w:rsidP="00E56487">
          <w:pPr>
            <w:pStyle w:val="Turinys1"/>
            <w:tabs>
              <w:tab w:val="left" w:pos="440"/>
              <w:tab w:val="right" w:leader="dot" w:pos="9771"/>
            </w:tabs>
            <w:spacing w:after="0" w:line="276" w:lineRule="auto"/>
            <w:rPr>
              <w:rFonts w:ascii="Times New Roman" w:eastAsiaTheme="minorEastAsia" w:hAnsi="Times New Roman" w:cs="Times New Roman"/>
              <w:noProof/>
              <w:sz w:val="24"/>
              <w:szCs w:val="24"/>
              <w:lang w:val="en-US"/>
            </w:rPr>
          </w:pPr>
          <w:hyperlink w:anchor="_Toc205794475" w:history="1">
            <w:r w:rsidRPr="00763CB7">
              <w:rPr>
                <w:rStyle w:val="Hipersaitas"/>
                <w:rFonts w:ascii="Times New Roman" w:hAnsi="Times New Roman" w:cs="Times New Roman"/>
                <w:noProof/>
                <w:snapToGrid w:val="0"/>
                <w:kern w:val="32"/>
                <w:sz w:val="24"/>
                <w:szCs w:val="24"/>
              </w:rPr>
              <w:t>3.</w:t>
            </w:r>
            <w:r w:rsidRPr="00763CB7">
              <w:rPr>
                <w:rFonts w:ascii="Times New Roman" w:eastAsiaTheme="minorEastAsia" w:hAnsi="Times New Roman" w:cs="Times New Roman"/>
                <w:noProof/>
                <w:sz w:val="24"/>
                <w:szCs w:val="24"/>
                <w:lang w:val="en-US"/>
              </w:rPr>
              <w:tab/>
            </w:r>
            <w:r w:rsidRPr="00763CB7">
              <w:rPr>
                <w:rStyle w:val="Hipersaitas"/>
                <w:rFonts w:ascii="Times New Roman" w:eastAsia="Times New Roman" w:hAnsi="Times New Roman" w:cs="Times New Roman"/>
                <w:noProof/>
                <w:snapToGrid w:val="0"/>
                <w:kern w:val="32"/>
                <w:sz w:val="24"/>
                <w:szCs w:val="24"/>
              </w:rPr>
              <w:t>REIKALAVIMAI NUOTEKŲ VALYMO ĮRENGINIAMS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_Toc205794475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8</w:t>
            </w:r>
            <w:r w:rsidRPr="00763CB7">
              <w:rPr>
                <w:rFonts w:ascii="Times New Roman" w:hAnsi="Times New Roman" w:cs="Times New Roman"/>
                <w:noProof/>
                <w:webHidden/>
                <w:sz w:val="24"/>
                <w:szCs w:val="24"/>
              </w:rPr>
              <w:fldChar w:fldCharType="end"/>
            </w:r>
          </w:hyperlink>
        </w:p>
        <w:p w14:paraId="0C46CECE"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76" w:history="1">
            <w:r w:rsidRPr="00763CB7">
              <w:rPr>
                <w:rStyle w:val="Hipersaitas"/>
                <w:rFonts w:ascii="Times New Roman" w:hAnsi="Times New Roman" w:cs="Times New Roman"/>
                <w:noProof/>
                <w:sz w:val="24"/>
                <w:szCs w:val="24"/>
              </w:rPr>
              <w:t>3.1.</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Bendri reikalavimai</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_Toc205794476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8</w:t>
            </w:r>
            <w:r w:rsidRPr="00763CB7">
              <w:rPr>
                <w:rFonts w:ascii="Times New Roman" w:hAnsi="Times New Roman" w:cs="Times New Roman"/>
                <w:noProof/>
                <w:webHidden/>
                <w:sz w:val="24"/>
                <w:szCs w:val="24"/>
              </w:rPr>
              <w:fldChar w:fldCharType="end"/>
            </w:r>
          </w:hyperlink>
        </w:p>
        <w:p w14:paraId="1378719B"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77" w:history="1">
            <w:r w:rsidRPr="00763CB7">
              <w:rPr>
                <w:rStyle w:val="Hipersaitas"/>
                <w:rFonts w:ascii="Times New Roman" w:hAnsi="Times New Roman" w:cs="Times New Roman"/>
                <w:noProof/>
                <w:sz w:val="24"/>
                <w:szCs w:val="24"/>
              </w:rPr>
              <w:t>3.2.</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Mechaninis valymas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_Toc205794477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9</w:t>
            </w:r>
            <w:r w:rsidRPr="00763CB7">
              <w:rPr>
                <w:rFonts w:ascii="Times New Roman" w:hAnsi="Times New Roman" w:cs="Times New Roman"/>
                <w:noProof/>
                <w:webHidden/>
                <w:sz w:val="24"/>
                <w:szCs w:val="24"/>
              </w:rPr>
              <w:fldChar w:fldCharType="end"/>
            </w:r>
          </w:hyperlink>
        </w:p>
        <w:p w14:paraId="0EAB06B4"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78" w:history="1">
            <w:r w:rsidRPr="00763CB7">
              <w:rPr>
                <w:rStyle w:val="Hipersaitas"/>
                <w:rFonts w:ascii="Times New Roman" w:hAnsi="Times New Roman" w:cs="Times New Roman"/>
                <w:noProof/>
                <w:sz w:val="24"/>
                <w:szCs w:val="24"/>
              </w:rPr>
              <w:t>3.3.</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Biologinis valymas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_Toc205794478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9</w:t>
            </w:r>
            <w:r w:rsidRPr="00763CB7">
              <w:rPr>
                <w:rFonts w:ascii="Times New Roman" w:hAnsi="Times New Roman" w:cs="Times New Roman"/>
                <w:noProof/>
                <w:webHidden/>
                <w:sz w:val="24"/>
                <w:szCs w:val="24"/>
              </w:rPr>
              <w:fldChar w:fldCharType="end"/>
            </w:r>
          </w:hyperlink>
        </w:p>
        <w:p w14:paraId="522CCE21"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79" w:history="1">
            <w:r w:rsidRPr="00763CB7">
              <w:rPr>
                <w:rStyle w:val="Hipersaitas"/>
                <w:rFonts w:ascii="Times New Roman" w:hAnsi="Times New Roman" w:cs="Times New Roman"/>
                <w:noProof/>
                <w:sz w:val="24"/>
                <w:szCs w:val="24"/>
              </w:rPr>
              <w:t>3.4.</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Dumblo tvarkymas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_Toc205794479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11</w:t>
            </w:r>
            <w:r w:rsidRPr="00763CB7">
              <w:rPr>
                <w:rFonts w:ascii="Times New Roman" w:hAnsi="Times New Roman" w:cs="Times New Roman"/>
                <w:noProof/>
                <w:webHidden/>
                <w:sz w:val="24"/>
                <w:szCs w:val="24"/>
              </w:rPr>
              <w:fldChar w:fldCharType="end"/>
            </w:r>
          </w:hyperlink>
        </w:p>
        <w:p w14:paraId="1BEC9E4F"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80" w:history="1">
            <w:r w:rsidRPr="00763CB7">
              <w:rPr>
                <w:rStyle w:val="Hipersaitas"/>
                <w:rFonts w:ascii="Times New Roman" w:hAnsi="Times New Roman" w:cs="Times New Roman"/>
                <w:noProof/>
                <w:sz w:val="24"/>
                <w:szCs w:val="24"/>
              </w:rPr>
              <w:t>3.5.</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Orapūtinė</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_Toc205794480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11</w:t>
            </w:r>
            <w:r w:rsidRPr="00763CB7">
              <w:rPr>
                <w:rFonts w:ascii="Times New Roman" w:hAnsi="Times New Roman" w:cs="Times New Roman"/>
                <w:noProof/>
                <w:webHidden/>
                <w:sz w:val="24"/>
                <w:szCs w:val="24"/>
              </w:rPr>
              <w:fldChar w:fldCharType="end"/>
            </w:r>
          </w:hyperlink>
        </w:p>
        <w:p w14:paraId="5F81F9C4"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81" w:history="1">
            <w:r w:rsidRPr="00763CB7">
              <w:rPr>
                <w:rStyle w:val="Hipersaitas"/>
                <w:rFonts w:ascii="Times New Roman" w:hAnsi="Times New Roman" w:cs="Times New Roman"/>
                <w:noProof/>
                <w:sz w:val="24"/>
                <w:szCs w:val="24"/>
              </w:rPr>
              <w:t>3.6.</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Cheminiai reagentai</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_Toc205794481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12</w:t>
            </w:r>
            <w:r w:rsidRPr="00763CB7">
              <w:rPr>
                <w:rFonts w:ascii="Times New Roman" w:hAnsi="Times New Roman" w:cs="Times New Roman"/>
                <w:noProof/>
                <w:webHidden/>
                <w:sz w:val="24"/>
                <w:szCs w:val="24"/>
              </w:rPr>
              <w:fldChar w:fldCharType="end"/>
            </w:r>
          </w:hyperlink>
        </w:p>
        <w:p w14:paraId="1857AF78"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82" w:history="1">
            <w:r w:rsidRPr="00763CB7">
              <w:rPr>
                <w:rStyle w:val="Hipersaitas"/>
                <w:rFonts w:ascii="Times New Roman" w:hAnsi="Times New Roman" w:cs="Times New Roman"/>
                <w:noProof/>
                <w:sz w:val="24"/>
                <w:szCs w:val="24"/>
              </w:rPr>
              <w:t>3.7.</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Debito matavimas ir mėginių paėmimas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_Toc205794482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12</w:t>
            </w:r>
            <w:r w:rsidRPr="00763CB7">
              <w:rPr>
                <w:rFonts w:ascii="Times New Roman" w:hAnsi="Times New Roman" w:cs="Times New Roman"/>
                <w:noProof/>
                <w:webHidden/>
                <w:sz w:val="24"/>
                <w:szCs w:val="24"/>
              </w:rPr>
              <w:fldChar w:fldCharType="end"/>
            </w:r>
          </w:hyperlink>
        </w:p>
        <w:p w14:paraId="76F34B35"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83" w:history="1">
            <w:r w:rsidRPr="00763CB7">
              <w:rPr>
                <w:rStyle w:val="Hipersaitas"/>
                <w:rFonts w:ascii="Times New Roman" w:hAnsi="Times New Roman" w:cs="Times New Roman"/>
                <w:noProof/>
                <w:sz w:val="24"/>
                <w:szCs w:val="24"/>
              </w:rPr>
              <w:t>3.8.</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Automatika ir valdymas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_Toc205794483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12</w:t>
            </w:r>
            <w:r w:rsidRPr="00763CB7">
              <w:rPr>
                <w:rFonts w:ascii="Times New Roman" w:hAnsi="Times New Roman" w:cs="Times New Roman"/>
                <w:noProof/>
                <w:webHidden/>
                <w:sz w:val="24"/>
                <w:szCs w:val="24"/>
              </w:rPr>
              <w:fldChar w:fldCharType="end"/>
            </w:r>
          </w:hyperlink>
        </w:p>
        <w:p w14:paraId="6E992E6E" w14:textId="77777777" w:rsidR="00F845B5" w:rsidRPr="00763CB7" w:rsidRDefault="00F845B5" w:rsidP="00E56487">
          <w:pPr>
            <w:pStyle w:val="Turinys2"/>
            <w:tabs>
              <w:tab w:val="left" w:pos="880"/>
              <w:tab w:val="right" w:leader="dot" w:pos="9771"/>
            </w:tabs>
            <w:spacing w:after="0" w:line="276" w:lineRule="auto"/>
            <w:rPr>
              <w:rFonts w:ascii="Times New Roman" w:eastAsiaTheme="minorEastAsia" w:hAnsi="Times New Roman" w:cs="Times New Roman"/>
              <w:noProof/>
              <w:sz w:val="24"/>
              <w:szCs w:val="24"/>
              <w:lang w:val="en-US"/>
            </w:rPr>
          </w:pPr>
          <w:hyperlink w:anchor="_Toc205794484" w:history="1">
            <w:r w:rsidRPr="00763CB7">
              <w:rPr>
                <w:rStyle w:val="Hipersaitas"/>
                <w:rFonts w:ascii="Times New Roman" w:hAnsi="Times New Roman" w:cs="Times New Roman"/>
                <w:noProof/>
                <w:sz w:val="24"/>
                <w:szCs w:val="24"/>
              </w:rPr>
              <w:t>3.9.</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Nuotekų valyklos sklypas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_Toc205794484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13</w:t>
            </w:r>
            <w:r w:rsidRPr="00763CB7">
              <w:rPr>
                <w:rFonts w:ascii="Times New Roman" w:hAnsi="Times New Roman" w:cs="Times New Roman"/>
                <w:noProof/>
                <w:webHidden/>
                <w:sz w:val="24"/>
                <w:szCs w:val="24"/>
              </w:rPr>
              <w:fldChar w:fldCharType="end"/>
            </w:r>
          </w:hyperlink>
        </w:p>
        <w:p w14:paraId="05972DAC" w14:textId="77777777" w:rsidR="00F845B5" w:rsidRPr="00763CB7" w:rsidRDefault="00F845B5" w:rsidP="00E56487">
          <w:pPr>
            <w:pStyle w:val="Turinys2"/>
            <w:tabs>
              <w:tab w:val="left" w:pos="1100"/>
              <w:tab w:val="right" w:leader="dot" w:pos="9771"/>
            </w:tabs>
            <w:spacing w:after="0" w:line="276" w:lineRule="auto"/>
            <w:rPr>
              <w:rFonts w:ascii="Times New Roman" w:eastAsiaTheme="minorEastAsia" w:hAnsi="Times New Roman" w:cs="Times New Roman"/>
              <w:noProof/>
              <w:sz w:val="24"/>
              <w:szCs w:val="24"/>
              <w:lang w:val="en-US"/>
            </w:rPr>
          </w:pPr>
          <w:hyperlink w:anchor="_Toc205794485" w:history="1">
            <w:r w:rsidRPr="00763CB7">
              <w:rPr>
                <w:rStyle w:val="Hipersaitas"/>
                <w:rFonts w:ascii="Times New Roman" w:hAnsi="Times New Roman" w:cs="Times New Roman"/>
                <w:noProof/>
                <w:sz w:val="24"/>
                <w:szCs w:val="24"/>
              </w:rPr>
              <w:t>3.10.</w:t>
            </w:r>
            <w:r w:rsidRPr="00763CB7">
              <w:rPr>
                <w:rFonts w:ascii="Times New Roman" w:eastAsiaTheme="minorEastAsia" w:hAnsi="Times New Roman" w:cs="Times New Roman"/>
                <w:noProof/>
                <w:sz w:val="24"/>
                <w:szCs w:val="24"/>
                <w:lang w:val="en-US"/>
              </w:rPr>
              <w:tab/>
            </w:r>
            <w:r w:rsidRPr="00763CB7">
              <w:rPr>
                <w:rStyle w:val="Hipersaitas"/>
                <w:rFonts w:ascii="Times New Roman" w:hAnsi="Times New Roman" w:cs="Times New Roman"/>
                <w:noProof/>
                <w:sz w:val="24"/>
                <w:szCs w:val="24"/>
              </w:rPr>
              <w:t>Eksploatacijos ir priežiūros personalo instruktavimas</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_Toc205794485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13</w:t>
            </w:r>
            <w:r w:rsidRPr="00763CB7">
              <w:rPr>
                <w:rFonts w:ascii="Times New Roman" w:hAnsi="Times New Roman" w:cs="Times New Roman"/>
                <w:noProof/>
                <w:webHidden/>
                <w:sz w:val="24"/>
                <w:szCs w:val="24"/>
              </w:rPr>
              <w:fldChar w:fldCharType="end"/>
            </w:r>
          </w:hyperlink>
        </w:p>
        <w:p w14:paraId="13BFCEC4" w14:textId="77777777" w:rsidR="00F845B5" w:rsidRPr="00763CB7" w:rsidRDefault="00F845B5" w:rsidP="00E56487">
          <w:pPr>
            <w:pStyle w:val="Turinys1"/>
            <w:tabs>
              <w:tab w:val="left" w:pos="440"/>
              <w:tab w:val="right" w:leader="dot" w:pos="9771"/>
            </w:tabs>
            <w:spacing w:after="0" w:line="276" w:lineRule="auto"/>
            <w:rPr>
              <w:rFonts w:ascii="Times New Roman" w:eastAsiaTheme="minorEastAsia" w:hAnsi="Times New Roman" w:cs="Times New Roman"/>
              <w:noProof/>
              <w:sz w:val="24"/>
              <w:szCs w:val="24"/>
              <w:lang w:val="en-US"/>
            </w:rPr>
          </w:pPr>
          <w:hyperlink w:anchor="_Toc205794486" w:history="1">
            <w:r w:rsidRPr="00763CB7">
              <w:rPr>
                <w:rStyle w:val="Hipersaitas"/>
                <w:rFonts w:ascii="Times New Roman" w:hAnsi="Times New Roman" w:cs="Times New Roman"/>
                <w:noProof/>
                <w:snapToGrid w:val="0"/>
                <w:kern w:val="32"/>
                <w:sz w:val="24"/>
                <w:szCs w:val="24"/>
              </w:rPr>
              <w:t>4.</w:t>
            </w:r>
            <w:r w:rsidRPr="00763CB7">
              <w:rPr>
                <w:rFonts w:ascii="Times New Roman" w:eastAsiaTheme="minorEastAsia" w:hAnsi="Times New Roman" w:cs="Times New Roman"/>
                <w:noProof/>
                <w:sz w:val="24"/>
                <w:szCs w:val="24"/>
                <w:lang w:val="en-US"/>
              </w:rPr>
              <w:tab/>
            </w:r>
            <w:r w:rsidRPr="00763CB7">
              <w:rPr>
                <w:rStyle w:val="Hipersaitas"/>
                <w:rFonts w:ascii="Times New Roman" w:eastAsia="Times New Roman" w:hAnsi="Times New Roman" w:cs="Times New Roman"/>
                <w:noProof/>
                <w:snapToGrid w:val="0"/>
                <w:kern w:val="32"/>
                <w:sz w:val="24"/>
                <w:szCs w:val="24"/>
              </w:rPr>
              <w:t>PRIEDAI</w:t>
            </w:r>
            <w:r w:rsidRPr="00763CB7">
              <w:rPr>
                <w:rFonts w:ascii="Times New Roman" w:hAnsi="Times New Roman" w:cs="Times New Roman"/>
                <w:noProof/>
                <w:webHidden/>
                <w:sz w:val="24"/>
                <w:szCs w:val="24"/>
              </w:rPr>
              <w:tab/>
            </w:r>
            <w:r w:rsidRPr="00763CB7">
              <w:rPr>
                <w:rFonts w:ascii="Times New Roman" w:hAnsi="Times New Roman" w:cs="Times New Roman"/>
                <w:noProof/>
                <w:webHidden/>
                <w:sz w:val="24"/>
                <w:szCs w:val="24"/>
              </w:rPr>
              <w:fldChar w:fldCharType="begin"/>
            </w:r>
            <w:r w:rsidRPr="00763CB7">
              <w:rPr>
                <w:rFonts w:ascii="Times New Roman" w:hAnsi="Times New Roman" w:cs="Times New Roman"/>
                <w:noProof/>
                <w:webHidden/>
                <w:sz w:val="24"/>
                <w:szCs w:val="24"/>
              </w:rPr>
              <w:instrText xml:space="preserve"> PAGEREF _Toc205794486 \h </w:instrText>
            </w:r>
            <w:r w:rsidRPr="00763CB7">
              <w:rPr>
                <w:rFonts w:ascii="Times New Roman" w:hAnsi="Times New Roman" w:cs="Times New Roman"/>
                <w:noProof/>
                <w:webHidden/>
                <w:sz w:val="24"/>
                <w:szCs w:val="24"/>
              </w:rPr>
            </w:r>
            <w:r w:rsidRPr="00763CB7">
              <w:rPr>
                <w:rFonts w:ascii="Times New Roman" w:hAnsi="Times New Roman" w:cs="Times New Roman"/>
                <w:noProof/>
                <w:webHidden/>
                <w:sz w:val="24"/>
                <w:szCs w:val="24"/>
              </w:rPr>
              <w:fldChar w:fldCharType="separate"/>
            </w:r>
            <w:r w:rsidRPr="00763CB7">
              <w:rPr>
                <w:rFonts w:ascii="Times New Roman" w:hAnsi="Times New Roman" w:cs="Times New Roman"/>
                <w:noProof/>
                <w:webHidden/>
                <w:sz w:val="24"/>
                <w:szCs w:val="24"/>
              </w:rPr>
              <w:t>15</w:t>
            </w:r>
            <w:r w:rsidRPr="00763CB7">
              <w:rPr>
                <w:rFonts w:ascii="Times New Roman" w:hAnsi="Times New Roman" w:cs="Times New Roman"/>
                <w:noProof/>
                <w:webHidden/>
                <w:sz w:val="24"/>
                <w:szCs w:val="24"/>
              </w:rPr>
              <w:fldChar w:fldCharType="end"/>
            </w:r>
          </w:hyperlink>
        </w:p>
        <w:p w14:paraId="7020456A" w14:textId="77777777" w:rsidR="00B74F79" w:rsidRPr="00763CB7" w:rsidRDefault="00B74F79" w:rsidP="00801981">
          <w:pPr>
            <w:spacing w:after="0" w:line="276" w:lineRule="auto"/>
          </w:pPr>
          <w:r w:rsidRPr="00763CB7">
            <w:rPr>
              <w:rFonts w:ascii="Times New Roman" w:hAnsi="Times New Roman" w:cs="Times New Roman"/>
              <w:b/>
              <w:bCs/>
              <w:noProof/>
              <w:sz w:val="24"/>
              <w:szCs w:val="24"/>
            </w:rPr>
            <w:fldChar w:fldCharType="end"/>
          </w:r>
        </w:p>
      </w:sdtContent>
    </w:sdt>
    <w:p w14:paraId="2113EAB9" w14:textId="77777777" w:rsidR="000269A2" w:rsidRPr="00763CB7" w:rsidRDefault="000269A2">
      <w:pPr>
        <w:rPr>
          <w:rFonts w:ascii="Times New Roman" w:eastAsia="Times New Roman" w:hAnsi="Times New Roman" w:cs="Times New Roman"/>
          <w:b/>
          <w:bCs/>
          <w:snapToGrid w:val="0"/>
          <w:kern w:val="32"/>
          <w:sz w:val="28"/>
          <w:szCs w:val="28"/>
          <w:lang w:eastAsia="lt-LT"/>
        </w:rPr>
      </w:pPr>
    </w:p>
    <w:p w14:paraId="14206E63" w14:textId="77777777" w:rsidR="00B74F79" w:rsidRPr="00763CB7" w:rsidRDefault="00B74F79">
      <w:pPr>
        <w:rPr>
          <w:rFonts w:ascii="Times New Roman" w:eastAsia="Arial Unicode MS" w:hAnsi="Times New Roman" w:cs="Times New Roman"/>
          <w:b/>
          <w:bCs/>
          <w:snapToGrid w:val="0"/>
          <w:sz w:val="28"/>
          <w:szCs w:val="28"/>
          <w:lang w:eastAsia="lt-LT"/>
        </w:rPr>
      </w:pPr>
      <w:r w:rsidRPr="00763CB7">
        <w:rPr>
          <w:snapToGrid w:val="0"/>
          <w:sz w:val="28"/>
          <w:szCs w:val="28"/>
        </w:rPr>
        <w:br w:type="page"/>
      </w:r>
    </w:p>
    <w:p w14:paraId="3B3781C4" w14:textId="77777777" w:rsidR="00FB3B83" w:rsidRPr="00763CB7" w:rsidRDefault="0087754B" w:rsidP="00017161">
      <w:pPr>
        <w:pStyle w:val="Antrat1"/>
        <w:numPr>
          <w:ilvl w:val="0"/>
          <w:numId w:val="3"/>
        </w:numPr>
        <w:jc w:val="center"/>
        <w:rPr>
          <w:rFonts w:eastAsia="Times New Roman"/>
          <w:snapToGrid w:val="0"/>
          <w:sz w:val="28"/>
          <w:szCs w:val="28"/>
        </w:rPr>
      </w:pPr>
      <w:bookmarkStart w:id="2" w:name="_Toc205794464"/>
      <w:r w:rsidRPr="00763CB7">
        <w:rPr>
          <w:snapToGrid w:val="0"/>
          <w:sz w:val="28"/>
          <w:szCs w:val="28"/>
        </w:rPr>
        <w:lastRenderedPageBreak/>
        <w:t>ESAMA SITUACIJA</w:t>
      </w:r>
      <w:bookmarkEnd w:id="2"/>
    </w:p>
    <w:p w14:paraId="5B79FFB6" w14:textId="77777777" w:rsidR="0087754B" w:rsidRPr="00763CB7" w:rsidRDefault="0087754B" w:rsidP="00FB3B83">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7253DC34" w14:textId="77777777" w:rsidR="0087754B" w:rsidRPr="00763CB7" w:rsidRDefault="0087754B" w:rsidP="00B74F79">
      <w:pPr>
        <w:pStyle w:val="Antrat2"/>
        <w:tabs>
          <w:tab w:val="clear" w:pos="5963"/>
          <w:tab w:val="num" w:pos="5387"/>
        </w:tabs>
        <w:ind w:left="567"/>
        <w:rPr>
          <w:sz w:val="24"/>
          <w:szCs w:val="24"/>
        </w:rPr>
      </w:pPr>
      <w:bookmarkStart w:id="3" w:name="_Toc205794465"/>
      <w:r w:rsidRPr="00763CB7">
        <w:rPr>
          <w:sz w:val="24"/>
          <w:szCs w:val="24"/>
        </w:rPr>
        <w:t>Esama nuotekų valy</w:t>
      </w:r>
      <w:r w:rsidR="000E07F2" w:rsidRPr="00763CB7">
        <w:rPr>
          <w:sz w:val="24"/>
          <w:szCs w:val="24"/>
        </w:rPr>
        <w:t>kla</w:t>
      </w:r>
      <w:bookmarkEnd w:id="3"/>
    </w:p>
    <w:p w14:paraId="1633B719" w14:textId="77777777" w:rsidR="000E07F2" w:rsidRPr="00763CB7" w:rsidRDefault="000E07F2" w:rsidP="00BE1B9F">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763CB7">
        <w:rPr>
          <w:rFonts w:ascii="Times New Roman" w:eastAsia="Lucida Sans Unicode" w:hAnsi="Times New Roman" w:cs="Times New Roman"/>
          <w:sz w:val="24"/>
          <w:szCs w:val="24"/>
          <w:lang w:eastAsia="en-GB"/>
        </w:rPr>
        <w:t xml:space="preserve">Nuotekų valymo įrenginius (toliau – NVĮ) eksploatuoja ir prižiūri UAB „Molėtų vanduo“. NVĮ yra </w:t>
      </w:r>
      <w:r w:rsidR="004169B8" w:rsidRPr="00763CB7">
        <w:rPr>
          <w:rFonts w:ascii="Times New Roman" w:eastAsia="Lucida Sans Unicode" w:hAnsi="Times New Roman" w:cs="Times New Roman"/>
          <w:sz w:val="24"/>
          <w:szCs w:val="24"/>
          <w:lang w:eastAsia="en-GB"/>
        </w:rPr>
        <w:t>gyvenvietės</w:t>
      </w:r>
      <w:r w:rsidRPr="00763CB7">
        <w:rPr>
          <w:rFonts w:ascii="Times New Roman" w:eastAsia="Lucida Sans Unicode" w:hAnsi="Times New Roman" w:cs="Times New Roman"/>
          <w:sz w:val="24"/>
          <w:szCs w:val="24"/>
          <w:lang w:eastAsia="en-GB"/>
        </w:rPr>
        <w:t xml:space="preserve"> </w:t>
      </w:r>
      <w:r w:rsidR="004169B8" w:rsidRPr="00763CB7">
        <w:rPr>
          <w:rFonts w:ascii="Times New Roman" w:eastAsia="Lucida Sans Unicode" w:hAnsi="Times New Roman" w:cs="Times New Roman"/>
          <w:sz w:val="24"/>
          <w:szCs w:val="24"/>
          <w:lang w:eastAsia="en-GB"/>
        </w:rPr>
        <w:t>vakarinėje</w:t>
      </w:r>
      <w:r w:rsidRPr="00763CB7">
        <w:rPr>
          <w:rFonts w:ascii="Times New Roman" w:eastAsia="Lucida Sans Unicode" w:hAnsi="Times New Roman" w:cs="Times New Roman"/>
          <w:sz w:val="24"/>
          <w:szCs w:val="24"/>
          <w:lang w:eastAsia="en-GB"/>
        </w:rPr>
        <w:t xml:space="preserve"> dalyje suformuotame sklype (</w:t>
      </w:r>
      <w:proofErr w:type="spellStart"/>
      <w:r w:rsidRPr="00763CB7">
        <w:rPr>
          <w:rFonts w:ascii="Times New Roman" w:eastAsia="Lucida Sans Unicode" w:hAnsi="Times New Roman" w:cs="Times New Roman"/>
          <w:sz w:val="24"/>
          <w:szCs w:val="24"/>
          <w:lang w:eastAsia="en-GB"/>
        </w:rPr>
        <w:t>Unik</w:t>
      </w:r>
      <w:proofErr w:type="spellEnd"/>
      <w:r w:rsidRPr="00763CB7">
        <w:rPr>
          <w:rFonts w:ascii="Times New Roman" w:eastAsia="Lucida Sans Unicode" w:hAnsi="Times New Roman" w:cs="Times New Roman"/>
          <w:sz w:val="24"/>
          <w:szCs w:val="24"/>
          <w:lang w:eastAsia="en-GB"/>
        </w:rPr>
        <w:t>. Nr.</w:t>
      </w:r>
      <w:r w:rsidR="004169B8" w:rsidRPr="00763CB7">
        <w:rPr>
          <w:rFonts w:ascii="Times New Roman" w:hAnsi="Times New Roman" w:cs="Times New Roman"/>
          <w:sz w:val="24"/>
          <w:szCs w:val="24"/>
        </w:rPr>
        <w:t xml:space="preserve"> 6200-3000-3015</w:t>
      </w:r>
      <w:r w:rsidRPr="00763CB7">
        <w:rPr>
          <w:rFonts w:ascii="Times New Roman" w:eastAsia="Lucida Sans Unicode" w:hAnsi="Times New Roman" w:cs="Times New Roman"/>
          <w:sz w:val="24"/>
          <w:szCs w:val="24"/>
          <w:lang w:eastAsia="en-GB"/>
        </w:rPr>
        <w:t>).</w:t>
      </w:r>
    </w:p>
    <w:p w14:paraId="5903E577" w14:textId="77777777" w:rsidR="00A145D7" w:rsidRPr="00763CB7" w:rsidRDefault="00A145D7" w:rsidP="00BE1B9F">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0586E698" w14:textId="77777777" w:rsidR="000E07F2" w:rsidRPr="00763CB7" w:rsidRDefault="004169B8" w:rsidP="000E07F2">
      <w:pPr>
        <w:autoSpaceDE w:val="0"/>
        <w:autoSpaceDN w:val="0"/>
        <w:adjustRightInd w:val="0"/>
        <w:spacing w:after="0" w:line="276" w:lineRule="auto"/>
        <w:jc w:val="center"/>
        <w:rPr>
          <w:rFonts w:ascii="Times New Roman" w:eastAsia="Lucida Sans Unicode" w:hAnsi="Times New Roman" w:cs="Times New Roman"/>
          <w:sz w:val="24"/>
          <w:szCs w:val="24"/>
          <w:lang w:eastAsia="en-GB"/>
        </w:rPr>
      </w:pPr>
      <w:r w:rsidRPr="00763CB7">
        <w:rPr>
          <w:noProof/>
          <w:sz w:val="24"/>
          <w:szCs w:val="24"/>
          <w:lang w:val="en-US"/>
        </w:rPr>
        <mc:AlternateContent>
          <mc:Choice Requires="wps">
            <w:drawing>
              <wp:anchor distT="0" distB="0" distL="114300" distR="114300" simplePos="0" relativeHeight="251661312" behindDoc="0" locked="0" layoutInCell="1" allowOverlap="1" wp14:anchorId="7AFEBBCA" wp14:editId="19771F15">
                <wp:simplePos x="0" y="0"/>
                <wp:positionH relativeFrom="column">
                  <wp:posOffset>2263947</wp:posOffset>
                </wp:positionH>
                <wp:positionV relativeFrom="paragraph">
                  <wp:posOffset>1276408</wp:posOffset>
                </wp:positionV>
                <wp:extent cx="403167" cy="654916"/>
                <wp:effectExtent l="0" t="38100" r="54610" b="3111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3167" cy="654916"/>
                        </a:xfrm>
                        <a:prstGeom prst="straightConnector1">
                          <a:avLst/>
                        </a:prstGeom>
                        <a:noFill/>
                        <a:ln w="19050">
                          <a:solidFill>
                            <a:srgbClr val="FF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A5E66A8" id="_x0000_t32" coordsize="21600,21600" o:spt="32" o:oned="t" path="m,l21600,21600e" filled="f">
                <v:path arrowok="t" fillok="f" o:connecttype="none"/>
                <o:lock v:ext="edit" shapetype="t"/>
              </v:shapetype>
              <v:shape id="Straight Arrow Connector 13" o:spid="_x0000_s1026" type="#_x0000_t32" style="position:absolute;margin-left:178.25pt;margin-top:100.5pt;width:31.75pt;height:51.5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" strokecolor="red" strokeweight="1.5pt">
                <v:stroke endarrow="block"/>
                <v:shadow color="#1f4d78" opacity=".5" offset="1pt"/>
              </v:shape>
            </w:pict>
          </mc:Fallback>
        </mc:AlternateContent>
      </w:r>
      <w:r w:rsidRPr="00763CB7">
        <w:rPr>
          <w:noProof/>
          <w:sz w:val="24"/>
          <w:szCs w:val="24"/>
          <w:lang w:val="en-US"/>
        </w:rPr>
        <mc:AlternateContent>
          <mc:Choice Requires="wps">
            <w:drawing>
              <wp:anchor distT="0" distB="0" distL="114300" distR="114300" simplePos="0" relativeHeight="251659264" behindDoc="0" locked="0" layoutInCell="1" allowOverlap="1" wp14:anchorId="09F03549" wp14:editId="5F38DE06">
                <wp:simplePos x="0" y="0"/>
                <wp:positionH relativeFrom="column">
                  <wp:posOffset>2063057</wp:posOffset>
                </wp:positionH>
                <wp:positionV relativeFrom="paragraph">
                  <wp:posOffset>1925666</wp:posOffset>
                </wp:positionV>
                <wp:extent cx="431800" cy="228600"/>
                <wp:effectExtent l="10795" t="10795" r="5080" b="825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228600"/>
                        </a:xfrm>
                        <a:prstGeom prst="rect">
                          <a:avLst/>
                        </a:prstGeom>
                        <a:solidFill>
                          <a:srgbClr val="FFFFFF"/>
                        </a:solidFill>
                        <a:ln w="9525">
                          <a:solidFill>
                            <a:srgbClr val="000000"/>
                          </a:solidFill>
                          <a:miter lim="800000"/>
                          <a:headEnd/>
                          <a:tailEnd/>
                        </a:ln>
                      </wps:spPr>
                      <wps:txbx>
                        <w:txbxContent>
                          <w:p w14:paraId="1025D7CA" w14:textId="77777777" w:rsidR="001A79D2" w:rsidRPr="0035531F" w:rsidRDefault="001A79D2" w:rsidP="000E07F2">
                            <w:pPr>
                              <w:rPr>
                                <w:b/>
                                <w:sz w:val="16"/>
                                <w:szCs w:val="16"/>
                                <w:lang w:val="en-US"/>
                              </w:rPr>
                            </w:pPr>
                            <w:r w:rsidRPr="0035531F">
                              <w:rPr>
                                <w:b/>
                                <w:sz w:val="16"/>
                                <w:szCs w:val="16"/>
                                <w:lang w:val="en-US"/>
                              </w:rPr>
                              <w:t>NVĮ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03549" id="Rectangle 14" o:spid="_x0000_s1026" style="position:absolute;left:0;text-align:left;margin-left:162.45pt;margin-top:151.65pt;width:3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">
                <v:textbox>
                  <w:txbxContent>
                    <w:p w14:paraId="1025D7CA" w14:textId="77777777" w:rsidR="001A79D2" w:rsidRPr="0035531F" w:rsidRDefault="001A79D2" w:rsidP="000E07F2">
                      <w:pPr>
                        <w:rPr>
                          <w:b/>
                          <w:sz w:val="16"/>
                          <w:szCs w:val="16"/>
                          <w:lang w:val="en-US"/>
                        </w:rPr>
                      </w:pPr>
                      <w:r w:rsidRPr="0035531F">
                        <w:rPr>
                          <w:b/>
                          <w:sz w:val="16"/>
                          <w:szCs w:val="16"/>
                          <w:lang w:val="en-US"/>
                        </w:rPr>
                        <w:t>NVĮ</w:t>
                      </w:r>
                    </w:p>
                  </w:txbxContent>
                </v:textbox>
              </v:rect>
            </w:pict>
          </mc:Fallback>
        </mc:AlternateContent>
      </w:r>
      <w:r w:rsidRPr="00763CB7">
        <w:rPr>
          <w:noProof/>
          <w:lang w:val="en-US"/>
        </w:rPr>
        <w:t xml:space="preserve"> </w:t>
      </w:r>
      <w:r w:rsidRPr="00763CB7">
        <w:rPr>
          <w:rFonts w:ascii="Times New Roman" w:eastAsia="Lucida Sans Unicode" w:hAnsi="Times New Roman" w:cs="Times New Roman"/>
          <w:noProof/>
          <w:sz w:val="24"/>
          <w:szCs w:val="24"/>
          <w:lang w:val="en-US"/>
        </w:rPr>
        <w:drawing>
          <wp:inline distT="0" distB="0" distL="0" distR="0" wp14:anchorId="23AA8857" wp14:editId="603D2441">
            <wp:extent cx="2909454" cy="288565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30518" cy="2906546"/>
                    </a:xfrm>
                    <a:prstGeom prst="rect">
                      <a:avLst/>
                    </a:prstGeom>
                  </pic:spPr>
                </pic:pic>
              </a:graphicData>
            </a:graphic>
          </wp:inline>
        </w:drawing>
      </w:r>
    </w:p>
    <w:p w14:paraId="2348F8F6" w14:textId="77777777" w:rsidR="000E07F2" w:rsidRPr="00763CB7" w:rsidRDefault="000E07F2" w:rsidP="00BE1B9F">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4183C17F" w14:textId="77777777" w:rsidR="000E07F2" w:rsidRPr="00763CB7" w:rsidRDefault="000E07F2" w:rsidP="000E07F2">
      <w:pPr>
        <w:spacing w:after="0" w:line="276" w:lineRule="auto"/>
        <w:ind w:firstLine="709"/>
        <w:jc w:val="both"/>
        <w:rPr>
          <w:rFonts w:ascii="Times New Roman" w:hAnsi="Times New Roman" w:cs="Times New Roman"/>
          <w:sz w:val="24"/>
          <w:szCs w:val="24"/>
        </w:rPr>
      </w:pPr>
      <w:r w:rsidRPr="00763CB7">
        <w:rPr>
          <w:rFonts w:ascii="Times New Roman" w:hAnsi="Times New Roman" w:cs="Times New Roman"/>
          <w:sz w:val="24"/>
          <w:szCs w:val="24"/>
        </w:rPr>
        <w:t>Esamus NVĮ sudaro:</w:t>
      </w:r>
    </w:p>
    <w:p w14:paraId="76A2ED97" w14:textId="77777777" w:rsidR="000E07F2" w:rsidRPr="00763CB7" w:rsidRDefault="000E07F2" w:rsidP="000E07F2">
      <w:pPr>
        <w:numPr>
          <w:ilvl w:val="0"/>
          <w:numId w:val="25"/>
        </w:numPr>
        <w:suppressAutoHyphens/>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slėgio gesinimo šulinys;</w:t>
      </w:r>
    </w:p>
    <w:p w14:paraId="6381AC7E" w14:textId="77777777" w:rsidR="000E07F2" w:rsidRPr="00763CB7" w:rsidRDefault="000E07F2" w:rsidP="000E07F2">
      <w:pPr>
        <w:numPr>
          <w:ilvl w:val="0"/>
          <w:numId w:val="25"/>
        </w:numPr>
        <w:suppressAutoHyphens/>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 xml:space="preserve">grotos ir </w:t>
      </w:r>
      <w:proofErr w:type="spellStart"/>
      <w:r w:rsidRPr="00763CB7">
        <w:rPr>
          <w:rFonts w:ascii="Times New Roman" w:hAnsi="Times New Roman" w:cs="Times New Roman"/>
          <w:sz w:val="24"/>
          <w:szCs w:val="24"/>
        </w:rPr>
        <w:t>smėliagaudė</w:t>
      </w:r>
      <w:proofErr w:type="spellEnd"/>
      <w:r w:rsidRPr="00763CB7">
        <w:rPr>
          <w:rFonts w:ascii="Times New Roman" w:hAnsi="Times New Roman" w:cs="Times New Roman"/>
          <w:sz w:val="24"/>
          <w:szCs w:val="24"/>
        </w:rPr>
        <w:t>;</w:t>
      </w:r>
    </w:p>
    <w:p w14:paraId="00C35AAF" w14:textId="77777777" w:rsidR="004169B8" w:rsidRPr="00763CB7" w:rsidRDefault="004169B8" w:rsidP="004169B8">
      <w:pPr>
        <w:numPr>
          <w:ilvl w:val="0"/>
          <w:numId w:val="25"/>
        </w:numPr>
        <w:suppressAutoHyphens/>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grunto filtras;</w:t>
      </w:r>
    </w:p>
    <w:p w14:paraId="617A972E" w14:textId="77777777" w:rsidR="004169B8" w:rsidRPr="00763CB7" w:rsidRDefault="004169B8" w:rsidP="004169B8">
      <w:pPr>
        <w:numPr>
          <w:ilvl w:val="0"/>
          <w:numId w:val="25"/>
        </w:numPr>
        <w:suppressAutoHyphens/>
        <w:spacing w:after="0" w:line="276" w:lineRule="auto"/>
        <w:jc w:val="both"/>
        <w:rPr>
          <w:rFonts w:ascii="Times New Roman" w:hAnsi="Times New Roman" w:cs="Times New Roman"/>
          <w:sz w:val="24"/>
          <w:szCs w:val="24"/>
        </w:rPr>
      </w:pPr>
      <w:proofErr w:type="spellStart"/>
      <w:r w:rsidRPr="00763CB7">
        <w:rPr>
          <w:rFonts w:ascii="Times New Roman" w:hAnsi="Times New Roman" w:cs="Times New Roman"/>
          <w:sz w:val="24"/>
          <w:szCs w:val="24"/>
        </w:rPr>
        <w:t>septikas</w:t>
      </w:r>
      <w:proofErr w:type="spellEnd"/>
      <w:r w:rsidRPr="00763CB7">
        <w:rPr>
          <w:rFonts w:ascii="Times New Roman" w:hAnsi="Times New Roman" w:cs="Times New Roman"/>
          <w:sz w:val="24"/>
          <w:szCs w:val="24"/>
        </w:rPr>
        <w:t>;</w:t>
      </w:r>
    </w:p>
    <w:p w14:paraId="3706B4FA" w14:textId="77777777" w:rsidR="004169B8" w:rsidRPr="00763CB7" w:rsidRDefault="004169B8" w:rsidP="004169B8">
      <w:pPr>
        <w:numPr>
          <w:ilvl w:val="0"/>
          <w:numId w:val="25"/>
        </w:numPr>
        <w:suppressAutoHyphens/>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apžiūros šuliniai;</w:t>
      </w:r>
    </w:p>
    <w:p w14:paraId="1759A407" w14:textId="77777777" w:rsidR="004169B8" w:rsidRPr="00763CB7" w:rsidRDefault="004169B8" w:rsidP="004169B8">
      <w:pPr>
        <w:numPr>
          <w:ilvl w:val="0"/>
          <w:numId w:val="25"/>
        </w:numPr>
        <w:suppressAutoHyphens/>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reguliavimo šuliniai;</w:t>
      </w:r>
    </w:p>
    <w:p w14:paraId="64F665C6" w14:textId="77777777" w:rsidR="004169B8" w:rsidRPr="00763CB7" w:rsidRDefault="004169B8" w:rsidP="004169B8">
      <w:pPr>
        <w:numPr>
          <w:ilvl w:val="0"/>
          <w:numId w:val="25"/>
        </w:numPr>
        <w:suppressAutoHyphens/>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debito matavimo šulinys;</w:t>
      </w:r>
    </w:p>
    <w:p w14:paraId="5BAB56D6" w14:textId="77777777" w:rsidR="004169B8" w:rsidRPr="00763CB7" w:rsidRDefault="004169B8" w:rsidP="004169B8">
      <w:pPr>
        <w:numPr>
          <w:ilvl w:val="0"/>
          <w:numId w:val="25"/>
        </w:numPr>
        <w:suppressAutoHyphens/>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išleistuvas;</w:t>
      </w:r>
    </w:p>
    <w:p w14:paraId="572F3DE3" w14:textId="77777777" w:rsidR="004169B8" w:rsidRPr="00763CB7" w:rsidRDefault="004169B8" w:rsidP="004169B8">
      <w:pPr>
        <w:numPr>
          <w:ilvl w:val="0"/>
          <w:numId w:val="25"/>
        </w:numPr>
        <w:suppressAutoHyphens/>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kiti priklausiniai.</w:t>
      </w:r>
    </w:p>
    <w:p w14:paraId="4A6607C1" w14:textId="77777777" w:rsidR="000E07F2" w:rsidRPr="00763CB7" w:rsidRDefault="000E07F2" w:rsidP="000E07F2">
      <w:pPr>
        <w:spacing w:after="0" w:line="276" w:lineRule="auto"/>
        <w:ind w:firstLine="709"/>
        <w:jc w:val="both"/>
        <w:rPr>
          <w:rFonts w:ascii="Times New Roman" w:hAnsi="Times New Roman" w:cs="Times New Roman"/>
          <w:sz w:val="24"/>
          <w:szCs w:val="24"/>
        </w:rPr>
      </w:pPr>
      <w:r w:rsidRPr="00763CB7">
        <w:rPr>
          <w:rFonts w:ascii="Times New Roman" w:hAnsi="Times New Roman" w:cs="Times New Roman"/>
          <w:sz w:val="24"/>
          <w:szCs w:val="24"/>
        </w:rPr>
        <w:t xml:space="preserve">Nuotekos iš gyvenvietės iki valyklos atiteka slėginiu tinklu. Nuotekos esančia siurbline pakeliamos į slėgio gesinimo šulinį. Iš šio šulinio nuotekos </w:t>
      </w:r>
      <w:proofErr w:type="spellStart"/>
      <w:r w:rsidRPr="00763CB7">
        <w:rPr>
          <w:rFonts w:ascii="Times New Roman" w:hAnsi="Times New Roman" w:cs="Times New Roman"/>
          <w:sz w:val="24"/>
          <w:szCs w:val="24"/>
        </w:rPr>
        <w:t>savitaka</w:t>
      </w:r>
      <w:proofErr w:type="spellEnd"/>
      <w:r w:rsidRPr="00763CB7">
        <w:rPr>
          <w:rFonts w:ascii="Times New Roman" w:hAnsi="Times New Roman" w:cs="Times New Roman"/>
          <w:sz w:val="24"/>
          <w:szCs w:val="24"/>
        </w:rPr>
        <w:t xml:space="preserve"> patenka grotas, vėliau į horizontalią </w:t>
      </w:r>
      <w:proofErr w:type="spellStart"/>
      <w:r w:rsidRPr="00763CB7">
        <w:rPr>
          <w:rFonts w:ascii="Times New Roman" w:hAnsi="Times New Roman" w:cs="Times New Roman"/>
          <w:sz w:val="24"/>
          <w:szCs w:val="24"/>
        </w:rPr>
        <w:t>smėliagaudę</w:t>
      </w:r>
      <w:proofErr w:type="spellEnd"/>
      <w:r w:rsidRPr="00763CB7">
        <w:rPr>
          <w:rFonts w:ascii="Times New Roman" w:hAnsi="Times New Roman" w:cs="Times New Roman"/>
          <w:sz w:val="24"/>
          <w:szCs w:val="24"/>
        </w:rPr>
        <w:t xml:space="preserve">. </w:t>
      </w:r>
      <w:r w:rsidR="004169B8" w:rsidRPr="00763CB7">
        <w:rPr>
          <w:rFonts w:ascii="Times New Roman" w:hAnsi="Times New Roman" w:cs="Times New Roman"/>
          <w:sz w:val="24"/>
          <w:szCs w:val="24"/>
        </w:rPr>
        <w:t xml:space="preserve">Po mechaninio valymo nuotekos patenka į </w:t>
      </w:r>
      <w:proofErr w:type="spellStart"/>
      <w:r w:rsidR="004169B8" w:rsidRPr="00763CB7">
        <w:rPr>
          <w:rFonts w:ascii="Times New Roman" w:hAnsi="Times New Roman" w:cs="Times New Roman"/>
          <w:sz w:val="24"/>
          <w:szCs w:val="24"/>
        </w:rPr>
        <w:t>septiką</w:t>
      </w:r>
      <w:proofErr w:type="spellEnd"/>
      <w:r w:rsidR="004169B8" w:rsidRPr="00763CB7">
        <w:rPr>
          <w:rFonts w:ascii="Times New Roman" w:hAnsi="Times New Roman" w:cs="Times New Roman"/>
          <w:sz w:val="24"/>
          <w:szCs w:val="24"/>
        </w:rPr>
        <w:t xml:space="preserve">. Po </w:t>
      </w:r>
      <w:proofErr w:type="spellStart"/>
      <w:r w:rsidR="004169B8" w:rsidRPr="00763CB7">
        <w:rPr>
          <w:rFonts w:ascii="Times New Roman" w:hAnsi="Times New Roman" w:cs="Times New Roman"/>
          <w:sz w:val="24"/>
          <w:szCs w:val="24"/>
        </w:rPr>
        <w:t>septiko</w:t>
      </w:r>
      <w:proofErr w:type="spellEnd"/>
      <w:r w:rsidR="004169B8" w:rsidRPr="00763CB7">
        <w:rPr>
          <w:rFonts w:ascii="Times New Roman" w:hAnsi="Times New Roman" w:cs="Times New Roman"/>
          <w:sz w:val="24"/>
          <w:szCs w:val="24"/>
        </w:rPr>
        <w:t xml:space="preserve"> nuotekos patenka į augalų filtrą. Valytos nuotekos surenkamos šulinyje, iš kurio nukreipiamos į </w:t>
      </w:r>
      <w:proofErr w:type="spellStart"/>
      <w:r w:rsidR="004169B8" w:rsidRPr="00763CB7">
        <w:rPr>
          <w:rFonts w:ascii="Times New Roman" w:hAnsi="Times New Roman" w:cs="Times New Roman"/>
          <w:sz w:val="24"/>
          <w:szCs w:val="24"/>
        </w:rPr>
        <w:t>debitmo</w:t>
      </w:r>
      <w:proofErr w:type="spellEnd"/>
      <w:r w:rsidR="004169B8" w:rsidRPr="00763CB7">
        <w:rPr>
          <w:rFonts w:ascii="Times New Roman" w:hAnsi="Times New Roman" w:cs="Times New Roman"/>
          <w:sz w:val="24"/>
          <w:szCs w:val="24"/>
        </w:rPr>
        <w:t xml:space="preserve"> matavimo ir mėginių ėmimo šulinį iš kurio išleistuvu </w:t>
      </w:r>
      <w:proofErr w:type="spellStart"/>
      <w:r w:rsidR="004169B8" w:rsidRPr="00763CB7">
        <w:rPr>
          <w:rFonts w:ascii="Times New Roman" w:hAnsi="Times New Roman" w:cs="Times New Roman"/>
          <w:sz w:val="24"/>
          <w:szCs w:val="24"/>
        </w:rPr>
        <w:t>savitaka</w:t>
      </w:r>
      <w:proofErr w:type="spellEnd"/>
      <w:r w:rsidR="004169B8" w:rsidRPr="00763CB7">
        <w:rPr>
          <w:rFonts w:ascii="Times New Roman" w:hAnsi="Times New Roman" w:cs="Times New Roman"/>
          <w:sz w:val="24"/>
          <w:szCs w:val="24"/>
        </w:rPr>
        <w:t xml:space="preserve"> nuvedamos į priimtuvą. Perteklinis dumblas kaupiamas </w:t>
      </w:r>
      <w:proofErr w:type="spellStart"/>
      <w:r w:rsidR="004169B8" w:rsidRPr="00763CB7">
        <w:rPr>
          <w:rFonts w:ascii="Times New Roman" w:hAnsi="Times New Roman" w:cs="Times New Roman"/>
          <w:sz w:val="24"/>
          <w:szCs w:val="24"/>
        </w:rPr>
        <w:t>septike</w:t>
      </w:r>
      <w:proofErr w:type="spellEnd"/>
      <w:r w:rsidRPr="00763CB7">
        <w:rPr>
          <w:rFonts w:ascii="Times New Roman" w:hAnsi="Times New Roman" w:cs="Times New Roman"/>
          <w:sz w:val="24"/>
          <w:szCs w:val="24"/>
        </w:rPr>
        <w:t>.</w:t>
      </w:r>
    </w:p>
    <w:p w14:paraId="47444C3B" w14:textId="77777777" w:rsidR="000E07F2" w:rsidRPr="00763CB7" w:rsidRDefault="000E07F2" w:rsidP="000E07F2">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p>
    <w:p w14:paraId="222D5A76" w14:textId="77777777" w:rsidR="0087754B" w:rsidRPr="00763CB7" w:rsidRDefault="0087754B" w:rsidP="000E07F2">
      <w:pPr>
        <w:pStyle w:val="Antrat2"/>
        <w:tabs>
          <w:tab w:val="clear" w:pos="5963"/>
          <w:tab w:val="num" w:pos="5387"/>
        </w:tabs>
        <w:spacing w:before="0" w:after="0" w:line="276" w:lineRule="auto"/>
        <w:ind w:left="567"/>
        <w:rPr>
          <w:sz w:val="24"/>
          <w:szCs w:val="24"/>
        </w:rPr>
      </w:pPr>
      <w:bookmarkStart w:id="4" w:name="_Toc205794466"/>
      <w:r w:rsidRPr="00763CB7">
        <w:rPr>
          <w:sz w:val="24"/>
          <w:szCs w:val="24"/>
        </w:rPr>
        <w:t>Geologinės sąlygos</w:t>
      </w:r>
      <w:bookmarkEnd w:id="4"/>
      <w:r w:rsidRPr="00763CB7">
        <w:rPr>
          <w:sz w:val="24"/>
          <w:szCs w:val="24"/>
        </w:rPr>
        <w:t xml:space="preserve"> </w:t>
      </w:r>
    </w:p>
    <w:p w14:paraId="40F43157" w14:textId="77777777" w:rsidR="0087754B" w:rsidRPr="00763CB7" w:rsidRDefault="0087754B" w:rsidP="000E07F2">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763CB7">
        <w:rPr>
          <w:rFonts w:ascii="Times New Roman" w:eastAsia="Lucida Sans Unicode" w:hAnsi="Times New Roman" w:cs="Times New Roman"/>
          <w:sz w:val="24"/>
          <w:szCs w:val="24"/>
          <w:lang w:eastAsia="en-GB"/>
        </w:rPr>
        <w:t>Konkursą laimėjęs dalyvis turi atlikti visus reikalingus detalius geologinius ar kitus techninius inžinerinius tyrinėjimus įrenginių teritorijoje, siekiant parengti statybos projektą ir jį įgyvendinti. Geologiniai tyrimai turės būti atlikti vadovaujantis statybos techniniu reglamentu STR 1.04.02:2011 Inžineriniai geologiniai ir geotechniniai tyrimai“.</w:t>
      </w:r>
    </w:p>
    <w:p w14:paraId="7315B397" w14:textId="77777777" w:rsidR="0087754B" w:rsidRPr="00763CB7" w:rsidRDefault="0087754B" w:rsidP="000E07F2">
      <w:pPr>
        <w:pStyle w:val="Antrat2"/>
        <w:tabs>
          <w:tab w:val="clear" w:pos="5963"/>
          <w:tab w:val="num" w:pos="5387"/>
        </w:tabs>
        <w:spacing w:before="0" w:after="0" w:line="276" w:lineRule="auto"/>
        <w:ind w:left="567"/>
        <w:rPr>
          <w:sz w:val="24"/>
          <w:szCs w:val="24"/>
        </w:rPr>
      </w:pPr>
      <w:bookmarkStart w:id="5" w:name="_Toc205794467"/>
      <w:r w:rsidRPr="00763CB7">
        <w:rPr>
          <w:sz w:val="24"/>
          <w:szCs w:val="24"/>
        </w:rPr>
        <w:lastRenderedPageBreak/>
        <w:t>Klimatinės sąlygos</w:t>
      </w:r>
      <w:bookmarkEnd w:id="5"/>
      <w:r w:rsidRPr="00763CB7">
        <w:rPr>
          <w:sz w:val="24"/>
          <w:szCs w:val="24"/>
        </w:rPr>
        <w:t xml:space="preserve"> </w:t>
      </w:r>
    </w:p>
    <w:p w14:paraId="229791A8" w14:textId="77777777" w:rsidR="000E07F2" w:rsidRPr="00763CB7" w:rsidRDefault="000E07F2" w:rsidP="000E07F2">
      <w:pPr>
        <w:spacing w:after="0" w:line="276"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Klimatinės sąlygos Molėtų rajono savivaldybėje pagal RSN 156-94 Statybinė klimatologija (arčiausia stotis Ukmergė): vidutinė metinė oro temperatūra 6,1 </w:t>
      </w:r>
      <w:proofErr w:type="spellStart"/>
      <w:r w:rsidRPr="00763CB7">
        <w:rPr>
          <w:rFonts w:ascii="Times New Roman" w:hAnsi="Times New Roman" w:cs="Times New Roman"/>
          <w:sz w:val="24"/>
          <w:szCs w:val="24"/>
          <w:vertAlign w:val="superscript"/>
        </w:rPr>
        <w:t>o</w:t>
      </w:r>
      <w:r w:rsidRPr="00763CB7">
        <w:rPr>
          <w:rFonts w:ascii="Times New Roman" w:hAnsi="Times New Roman" w:cs="Times New Roman"/>
          <w:sz w:val="24"/>
          <w:szCs w:val="24"/>
        </w:rPr>
        <w:t>C</w:t>
      </w:r>
      <w:proofErr w:type="spellEnd"/>
      <w:r w:rsidRPr="00763CB7">
        <w:rPr>
          <w:rFonts w:ascii="Times New Roman" w:hAnsi="Times New Roman" w:cs="Times New Roman"/>
          <w:sz w:val="24"/>
          <w:szCs w:val="24"/>
        </w:rPr>
        <w:t xml:space="preserve">, maksimali oro temperatūra 35,0 </w:t>
      </w:r>
      <w:proofErr w:type="spellStart"/>
      <w:r w:rsidRPr="00763CB7">
        <w:rPr>
          <w:rFonts w:ascii="Times New Roman" w:hAnsi="Times New Roman" w:cs="Times New Roman"/>
          <w:sz w:val="24"/>
          <w:szCs w:val="24"/>
          <w:vertAlign w:val="superscript"/>
        </w:rPr>
        <w:t>o</w:t>
      </w:r>
      <w:r w:rsidRPr="00763CB7">
        <w:rPr>
          <w:rFonts w:ascii="Times New Roman" w:hAnsi="Times New Roman" w:cs="Times New Roman"/>
          <w:sz w:val="24"/>
          <w:szCs w:val="24"/>
        </w:rPr>
        <w:t>C</w:t>
      </w:r>
      <w:proofErr w:type="spellEnd"/>
      <w:r w:rsidRPr="00763CB7">
        <w:rPr>
          <w:rFonts w:ascii="Times New Roman" w:hAnsi="Times New Roman" w:cs="Times New Roman"/>
          <w:sz w:val="24"/>
          <w:szCs w:val="24"/>
        </w:rPr>
        <w:t xml:space="preserve">, minimali oro temperatūra – –38,3 </w:t>
      </w:r>
      <w:proofErr w:type="spellStart"/>
      <w:r w:rsidRPr="00763CB7">
        <w:rPr>
          <w:rFonts w:ascii="Times New Roman" w:hAnsi="Times New Roman" w:cs="Times New Roman"/>
          <w:sz w:val="24"/>
          <w:szCs w:val="24"/>
          <w:vertAlign w:val="superscript"/>
        </w:rPr>
        <w:t>o</w:t>
      </w:r>
      <w:r w:rsidRPr="00763CB7">
        <w:rPr>
          <w:rFonts w:ascii="Times New Roman" w:hAnsi="Times New Roman" w:cs="Times New Roman"/>
          <w:sz w:val="24"/>
          <w:szCs w:val="24"/>
        </w:rPr>
        <w:t>C</w:t>
      </w:r>
      <w:proofErr w:type="spellEnd"/>
      <w:r w:rsidRPr="00763CB7">
        <w:rPr>
          <w:rFonts w:ascii="Times New Roman" w:hAnsi="Times New Roman" w:cs="Times New Roman"/>
          <w:sz w:val="24"/>
          <w:szCs w:val="24"/>
        </w:rPr>
        <w:t xml:space="preserve">, metinis vidutinis santykinis oro drėgnumas – 80 %, vidutinis metinis vėjo greitis – 3,8 m/s, maksimalus vėjo greitis – 26 m/s, vidutinis metinis kritulių kiekis 588 mm, maksimalus paros kritulių kiekis 99,6 mm, vidutinis sniego dangos storis per žiemą 18 cm, maksimalus sniego dangos storis per žiemą 40 cm, maksimalus dirvožemio įšalimo gylis (cm), galimas vieną kartą per 10 metų – 103 cm, maksimalus dirvožemio įšalimo gylis (cm), galimas vieną kartą per </w:t>
      </w:r>
      <w:proofErr w:type="spellStart"/>
      <w:r w:rsidRPr="00763CB7">
        <w:rPr>
          <w:rFonts w:ascii="Times New Roman" w:hAnsi="Times New Roman" w:cs="Times New Roman"/>
          <w:sz w:val="24"/>
          <w:szCs w:val="24"/>
        </w:rPr>
        <w:t>per</w:t>
      </w:r>
      <w:proofErr w:type="spellEnd"/>
      <w:r w:rsidRPr="00763CB7">
        <w:rPr>
          <w:rFonts w:ascii="Times New Roman" w:hAnsi="Times New Roman" w:cs="Times New Roman"/>
          <w:sz w:val="24"/>
          <w:szCs w:val="24"/>
        </w:rPr>
        <w:t xml:space="preserve"> 50 metų – 140 cm.</w:t>
      </w:r>
    </w:p>
    <w:p w14:paraId="2BBB9FCB" w14:textId="77777777" w:rsidR="005E3174" w:rsidRPr="00763CB7" w:rsidRDefault="005E3174" w:rsidP="000E07F2">
      <w:pPr>
        <w:spacing w:after="0" w:line="276" w:lineRule="auto"/>
        <w:ind w:firstLine="720"/>
        <w:jc w:val="both"/>
        <w:rPr>
          <w:rFonts w:ascii="Times New Roman" w:hAnsi="Times New Roman" w:cs="Times New Roman"/>
          <w:sz w:val="24"/>
          <w:szCs w:val="24"/>
        </w:rPr>
      </w:pPr>
    </w:p>
    <w:p w14:paraId="57EDE657" w14:textId="77777777" w:rsidR="001D44F7" w:rsidRPr="00763CB7" w:rsidRDefault="001D44F7" w:rsidP="000E07F2">
      <w:pPr>
        <w:pStyle w:val="Antrat2"/>
        <w:tabs>
          <w:tab w:val="clear" w:pos="5963"/>
          <w:tab w:val="num" w:pos="5387"/>
        </w:tabs>
        <w:spacing w:before="0" w:after="0" w:line="276" w:lineRule="auto"/>
        <w:ind w:left="567"/>
        <w:rPr>
          <w:sz w:val="24"/>
          <w:szCs w:val="24"/>
        </w:rPr>
      </w:pPr>
      <w:r w:rsidRPr="00763CB7">
        <w:rPr>
          <w:sz w:val="24"/>
          <w:szCs w:val="24"/>
        </w:rPr>
        <w:t xml:space="preserve"> </w:t>
      </w:r>
      <w:bookmarkStart w:id="6" w:name="_Toc205794468"/>
      <w:r w:rsidRPr="00763CB7">
        <w:rPr>
          <w:sz w:val="24"/>
          <w:szCs w:val="24"/>
        </w:rPr>
        <w:t>Saugomos teritorijos</w:t>
      </w:r>
      <w:bookmarkEnd w:id="6"/>
      <w:r w:rsidRPr="00763CB7">
        <w:rPr>
          <w:sz w:val="24"/>
          <w:szCs w:val="24"/>
        </w:rPr>
        <w:t xml:space="preserve"> </w:t>
      </w:r>
    </w:p>
    <w:p w14:paraId="5CAA8F44" w14:textId="77777777" w:rsidR="00BE1B9F" w:rsidRPr="00763CB7" w:rsidRDefault="000E07F2" w:rsidP="000E07F2">
      <w:pPr>
        <w:spacing w:after="0" w:line="276"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NVĮ nepatenka į saugomas teritorijas.</w:t>
      </w:r>
    </w:p>
    <w:p w14:paraId="1647009E" w14:textId="77777777" w:rsidR="005E3174" w:rsidRPr="00763CB7" w:rsidRDefault="005E3174" w:rsidP="000E07F2">
      <w:pPr>
        <w:spacing w:after="0" w:line="276" w:lineRule="auto"/>
        <w:ind w:firstLine="720"/>
        <w:jc w:val="both"/>
        <w:rPr>
          <w:rFonts w:ascii="Times New Roman" w:hAnsi="Times New Roman" w:cs="Times New Roman"/>
          <w:noProof/>
          <w:kern w:val="1"/>
          <w:sz w:val="24"/>
          <w:szCs w:val="24"/>
        </w:rPr>
      </w:pPr>
    </w:p>
    <w:p w14:paraId="3CEF69DE" w14:textId="77777777" w:rsidR="001D44F7" w:rsidRPr="00763CB7" w:rsidRDefault="001D44F7" w:rsidP="000E07F2">
      <w:pPr>
        <w:pStyle w:val="Antrat2"/>
        <w:tabs>
          <w:tab w:val="clear" w:pos="5963"/>
          <w:tab w:val="num" w:pos="5387"/>
        </w:tabs>
        <w:spacing w:before="0" w:after="0" w:line="276" w:lineRule="auto"/>
        <w:ind w:left="567"/>
        <w:rPr>
          <w:sz w:val="24"/>
          <w:szCs w:val="24"/>
        </w:rPr>
      </w:pPr>
      <w:r w:rsidRPr="00763CB7">
        <w:rPr>
          <w:sz w:val="24"/>
          <w:szCs w:val="24"/>
        </w:rPr>
        <w:t xml:space="preserve"> </w:t>
      </w:r>
      <w:bookmarkStart w:id="7" w:name="_Toc205794469"/>
      <w:r w:rsidR="00400363" w:rsidRPr="00763CB7">
        <w:rPr>
          <w:sz w:val="24"/>
          <w:szCs w:val="24"/>
        </w:rPr>
        <w:t>Kultūros paveldas</w:t>
      </w:r>
      <w:bookmarkEnd w:id="7"/>
      <w:r w:rsidRPr="00763CB7">
        <w:rPr>
          <w:sz w:val="24"/>
          <w:szCs w:val="24"/>
        </w:rPr>
        <w:t xml:space="preserve"> </w:t>
      </w:r>
    </w:p>
    <w:p w14:paraId="47BD3387" w14:textId="77777777" w:rsidR="001D44F7" w:rsidRPr="00763CB7" w:rsidRDefault="000E07F2" w:rsidP="000E07F2">
      <w:pPr>
        <w:pStyle w:val="Default"/>
        <w:spacing w:line="276" w:lineRule="auto"/>
        <w:ind w:firstLine="709"/>
        <w:jc w:val="both"/>
      </w:pPr>
      <w:r w:rsidRPr="00763CB7">
        <w:t>NVĮ</w:t>
      </w:r>
      <w:r w:rsidR="001D44F7" w:rsidRPr="00763CB7">
        <w:t xml:space="preserve"> nepatenka į </w:t>
      </w:r>
      <w:r w:rsidR="0074010B" w:rsidRPr="00763CB7">
        <w:rPr>
          <w:rFonts w:eastAsia="Lucida Sans Unicode"/>
          <w:lang w:eastAsia="en-GB"/>
        </w:rPr>
        <w:t xml:space="preserve">kultūros paveldo </w:t>
      </w:r>
      <w:r w:rsidR="00400363" w:rsidRPr="00763CB7">
        <w:rPr>
          <w:rFonts w:eastAsia="Lucida Sans Unicode"/>
          <w:lang w:eastAsia="en-GB"/>
        </w:rPr>
        <w:t xml:space="preserve">objektų </w:t>
      </w:r>
      <w:r w:rsidR="0074010B" w:rsidRPr="00763CB7">
        <w:rPr>
          <w:rFonts w:eastAsia="Lucida Sans Unicode"/>
          <w:lang w:eastAsia="en-GB"/>
        </w:rPr>
        <w:t>teritorijas</w:t>
      </w:r>
      <w:r w:rsidR="00400363" w:rsidRPr="00763CB7">
        <w:rPr>
          <w:rFonts w:eastAsia="Lucida Sans Unicode"/>
          <w:lang w:eastAsia="en-GB"/>
        </w:rPr>
        <w:t xml:space="preserve"> ar kultūros paveldo vietoves bei į jų apsaugos zonas</w:t>
      </w:r>
      <w:r w:rsidR="00C80D18" w:rsidRPr="00763CB7">
        <w:t>.</w:t>
      </w:r>
    </w:p>
    <w:p w14:paraId="406E9FA1" w14:textId="77777777" w:rsidR="00584A86" w:rsidRPr="00763CB7" w:rsidRDefault="00584A86" w:rsidP="000E07F2">
      <w:pPr>
        <w:pStyle w:val="Default"/>
        <w:spacing w:line="276" w:lineRule="auto"/>
        <w:ind w:firstLine="709"/>
        <w:jc w:val="both"/>
      </w:pPr>
    </w:p>
    <w:p w14:paraId="6EEEB84E" w14:textId="77777777" w:rsidR="006F6754" w:rsidRPr="00763CB7" w:rsidRDefault="006F6754" w:rsidP="00C80D18">
      <w:pPr>
        <w:pStyle w:val="Default"/>
        <w:ind w:firstLine="709"/>
        <w:jc w:val="both"/>
        <w:rPr>
          <w:rFonts w:eastAsia="Lucida Sans Unicode"/>
          <w:lang w:eastAsia="en-GB"/>
        </w:rPr>
      </w:pPr>
    </w:p>
    <w:p w14:paraId="572179DA" w14:textId="77777777" w:rsidR="00A145D7" w:rsidRPr="00763CB7" w:rsidRDefault="00A145D7">
      <w:pPr>
        <w:rPr>
          <w:rFonts w:ascii="Times New Roman" w:eastAsia="Times New Roman" w:hAnsi="Times New Roman" w:cs="Times New Roman"/>
          <w:b/>
          <w:snapToGrid w:val="0"/>
          <w:kern w:val="32"/>
          <w:sz w:val="28"/>
          <w:szCs w:val="28"/>
          <w:lang w:eastAsia="lt-LT"/>
        </w:rPr>
      </w:pPr>
      <w:bookmarkStart w:id="8" w:name="_Toc450751704"/>
      <w:r w:rsidRPr="00763CB7">
        <w:rPr>
          <w:rFonts w:eastAsia="Times New Roman"/>
          <w:bCs/>
          <w:snapToGrid w:val="0"/>
          <w:kern w:val="32"/>
          <w:sz w:val="28"/>
          <w:szCs w:val="28"/>
        </w:rPr>
        <w:br w:type="page"/>
      </w:r>
    </w:p>
    <w:p w14:paraId="3A4C813A" w14:textId="138848D6" w:rsidR="001D44F7" w:rsidRPr="00763CB7" w:rsidRDefault="001D44F7" w:rsidP="00017161">
      <w:pPr>
        <w:pStyle w:val="Antrat1"/>
        <w:numPr>
          <w:ilvl w:val="0"/>
          <w:numId w:val="3"/>
        </w:numPr>
        <w:jc w:val="center"/>
        <w:rPr>
          <w:rFonts w:eastAsia="Times New Roman"/>
          <w:bCs w:val="0"/>
          <w:snapToGrid w:val="0"/>
          <w:kern w:val="32"/>
          <w:sz w:val="28"/>
          <w:szCs w:val="28"/>
        </w:rPr>
      </w:pPr>
      <w:bookmarkStart w:id="9" w:name="_Toc205794470"/>
      <w:r w:rsidRPr="00763CB7">
        <w:rPr>
          <w:rFonts w:eastAsia="Times New Roman"/>
          <w:bCs w:val="0"/>
          <w:snapToGrid w:val="0"/>
          <w:kern w:val="32"/>
          <w:sz w:val="28"/>
          <w:szCs w:val="28"/>
        </w:rPr>
        <w:lastRenderedPageBreak/>
        <w:t>REIKALINGI ATLIKTI DARBAI (UŽDUOTYS)</w:t>
      </w:r>
      <w:bookmarkEnd w:id="8"/>
      <w:bookmarkEnd w:id="9"/>
      <w:r w:rsidR="00C160C6" w:rsidRPr="00763CB7">
        <w:rPr>
          <w:rFonts w:eastAsia="Times New Roman"/>
          <w:bCs w:val="0"/>
          <w:snapToGrid w:val="0"/>
          <w:kern w:val="32"/>
          <w:sz w:val="28"/>
          <w:szCs w:val="28"/>
        </w:rPr>
        <w:t xml:space="preserve"> </w:t>
      </w:r>
    </w:p>
    <w:p w14:paraId="24067087" w14:textId="77777777" w:rsidR="004B3BE2" w:rsidRPr="00763CB7" w:rsidRDefault="004B3BE2" w:rsidP="00017161">
      <w:pPr>
        <w:pStyle w:val="Antrat2"/>
        <w:numPr>
          <w:ilvl w:val="1"/>
          <w:numId w:val="3"/>
        </w:numPr>
        <w:ind w:left="709" w:hanging="709"/>
        <w:rPr>
          <w:b w:val="0"/>
          <w:bCs/>
          <w:sz w:val="24"/>
          <w:szCs w:val="24"/>
        </w:rPr>
      </w:pPr>
      <w:bookmarkStart w:id="10" w:name="_Toc205794471"/>
      <w:r w:rsidRPr="00763CB7">
        <w:rPr>
          <w:sz w:val="24"/>
          <w:szCs w:val="24"/>
        </w:rPr>
        <w:t>Įrenginių projektavimo sąlygos</w:t>
      </w:r>
      <w:bookmarkEnd w:id="10"/>
    </w:p>
    <w:p w14:paraId="2617B872" w14:textId="77777777" w:rsidR="001D77C6" w:rsidRPr="00763CB7" w:rsidRDefault="004B3BE2" w:rsidP="004B3BE2">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763CB7">
        <w:rPr>
          <w:rFonts w:ascii="Times New Roman" w:eastAsia="Lucida Sans Unicode" w:hAnsi="Times New Roman" w:cs="Times New Roman"/>
          <w:sz w:val="24"/>
          <w:szCs w:val="24"/>
          <w:lang w:eastAsia="en-GB"/>
        </w:rPr>
        <w:t xml:space="preserve">Rangovas turės atlikti inžinerinius geologinius, topografinius tyrinėjimus, parengti nuotekų valymo įrenginių </w:t>
      </w:r>
      <w:r w:rsidR="005E3174" w:rsidRPr="00763CB7">
        <w:rPr>
          <w:rFonts w:ascii="Times New Roman" w:eastAsia="Lucida Sans Unicode" w:hAnsi="Times New Roman" w:cs="Times New Roman"/>
          <w:sz w:val="24"/>
          <w:szCs w:val="24"/>
          <w:lang w:eastAsia="en-GB"/>
        </w:rPr>
        <w:t>projektinius pasiūlymus (įskaitant jų viešinimą)</w:t>
      </w:r>
      <w:r w:rsidR="00445740" w:rsidRPr="00763CB7">
        <w:rPr>
          <w:rFonts w:ascii="Times New Roman" w:eastAsia="Lucida Sans Unicode" w:hAnsi="Times New Roman" w:cs="Times New Roman"/>
          <w:sz w:val="24"/>
          <w:szCs w:val="24"/>
          <w:lang w:eastAsia="en-GB"/>
        </w:rPr>
        <w:t>, Užsakovo vardu gauti statybą leidžiantį dokumentą, parengti techninį darbo projektą, pataisyti projektą pagal privalomas ekspertizės pastabas. Ekspertizės paslaugas perka ir apmoka Užsakovas.</w:t>
      </w:r>
      <w:r w:rsidR="00482E0B" w:rsidRPr="00763CB7">
        <w:rPr>
          <w:rFonts w:ascii="Times New Roman" w:eastAsia="Lucida Sans Unicode" w:hAnsi="Times New Roman" w:cs="Times New Roman"/>
          <w:sz w:val="24"/>
          <w:szCs w:val="24"/>
          <w:lang w:eastAsia="en-GB"/>
        </w:rPr>
        <w:t xml:space="preserve"> Projektiniai pasiūlymai ir techninis darbo projektas rengiamas vadovaujantis </w:t>
      </w:r>
      <w:r w:rsidR="00482E0B" w:rsidRPr="00763CB7">
        <w:rPr>
          <w:rFonts w:ascii="Times New Roman" w:hAnsi="Times New Roman" w:cs="Times New Roman"/>
          <w:sz w:val="24"/>
          <w:szCs w:val="24"/>
        </w:rPr>
        <w:t>STR 1.04.04:2017 „Statinio projektavimas, projekto ekspertizė“.</w:t>
      </w:r>
    </w:p>
    <w:p w14:paraId="770BB93D" w14:textId="72070DFE" w:rsidR="004B3BE2" w:rsidRPr="00763CB7" w:rsidRDefault="004B3BE2" w:rsidP="004B3BE2">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763CB7">
        <w:rPr>
          <w:rFonts w:ascii="Times New Roman" w:eastAsia="Lucida Sans Unicode" w:hAnsi="Times New Roman" w:cs="Times New Roman"/>
          <w:sz w:val="24"/>
          <w:szCs w:val="24"/>
          <w:lang w:eastAsia="en-GB"/>
        </w:rPr>
        <w:t>Planuodamas savo darbą, Rangovas turi numatyti realius terminus deryboms su trečiosiomis ša</w:t>
      </w:r>
      <w:r w:rsidR="00140F84" w:rsidRPr="00763CB7">
        <w:rPr>
          <w:rFonts w:ascii="Times New Roman" w:eastAsia="Lucida Sans Unicode" w:hAnsi="Times New Roman" w:cs="Times New Roman"/>
          <w:sz w:val="24"/>
          <w:szCs w:val="24"/>
          <w:lang w:eastAsia="en-GB"/>
        </w:rPr>
        <w:t>limis, atsakingomis už leidimus, derinimą, sutikimus.</w:t>
      </w:r>
    </w:p>
    <w:p w14:paraId="17CE5279" w14:textId="1B6BA2E8" w:rsidR="004A2F1C" w:rsidRPr="00763CB7" w:rsidRDefault="004A2F1C" w:rsidP="004B3BE2">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763CB7">
        <w:rPr>
          <w:rFonts w:ascii="Times New Roman" w:eastAsia="Lucida Sans Unicode" w:hAnsi="Times New Roman" w:cs="Times New Roman"/>
          <w:sz w:val="24"/>
          <w:szCs w:val="24"/>
          <w:lang w:eastAsia="en-GB"/>
        </w:rPr>
        <w:t xml:space="preserve">Turi būti </w:t>
      </w:r>
      <w:r w:rsidR="002A39EB" w:rsidRPr="00763CB7">
        <w:rPr>
          <w:rFonts w:ascii="Times New Roman" w:eastAsia="Lucida Sans Unicode" w:hAnsi="Times New Roman" w:cs="Times New Roman"/>
          <w:sz w:val="24"/>
          <w:szCs w:val="24"/>
          <w:lang w:eastAsia="en-GB"/>
        </w:rPr>
        <w:t>projektuojami valymo įrenginiai</w:t>
      </w:r>
      <w:r w:rsidRPr="00763CB7">
        <w:rPr>
          <w:rFonts w:ascii="Times New Roman" w:eastAsia="Lucida Sans Unicode" w:hAnsi="Times New Roman" w:cs="Times New Roman"/>
          <w:sz w:val="24"/>
          <w:szCs w:val="24"/>
          <w:lang w:eastAsia="en-GB"/>
        </w:rPr>
        <w:t>, kuriuose taikomas veikliojo dumblo technologinis procesas. Cheminio-biologinio nuotekų valymo technologijos negalimos, išskyrus papildomą technologiją fosforo, azoto šalinimui.</w:t>
      </w:r>
    </w:p>
    <w:p w14:paraId="613EA26E" w14:textId="778627BA" w:rsidR="004A2F1C" w:rsidRPr="00763CB7" w:rsidRDefault="004A2F1C" w:rsidP="004B3BE2">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763CB7">
        <w:rPr>
          <w:rFonts w:ascii="Times New Roman" w:eastAsia="Lucida Sans Unicode" w:hAnsi="Times New Roman" w:cs="Times New Roman"/>
          <w:sz w:val="24"/>
          <w:szCs w:val="24"/>
          <w:lang w:eastAsia="en-GB"/>
        </w:rPr>
        <w:t xml:space="preserve">Nuotekų valymo technologija turi būti suprojektuota taip, kad nuotekų valykla </w:t>
      </w:r>
      <w:r w:rsidR="002A39EB" w:rsidRPr="00763CB7">
        <w:rPr>
          <w:rFonts w:ascii="Times New Roman" w:eastAsia="Lucida Sans Unicode" w:hAnsi="Times New Roman" w:cs="Times New Roman"/>
          <w:sz w:val="24"/>
          <w:szCs w:val="24"/>
          <w:lang w:eastAsia="en-GB"/>
        </w:rPr>
        <w:t>išvalytų nuotekas iki nustatytų reikalavimų (žr. 2.3 p.)</w:t>
      </w:r>
      <w:r w:rsidRPr="00763CB7">
        <w:rPr>
          <w:rFonts w:ascii="Times New Roman" w:eastAsia="Lucida Sans Unicode" w:hAnsi="Times New Roman" w:cs="Times New Roman"/>
          <w:sz w:val="24"/>
          <w:szCs w:val="24"/>
          <w:lang w:eastAsia="en-GB"/>
        </w:rPr>
        <w:t>, kai į valymo įrenginius atitekančių nuotekų debitas ir apkrova teršalais svyruoja nuo 30 % vienos technologinės linijos iki 100 % visų technologinių linijų projektinės reikšmės. Visi įrenginiai turi būti uždengti.</w:t>
      </w:r>
    </w:p>
    <w:p w14:paraId="3AEA31D3" w14:textId="77777777" w:rsidR="00FB3B83" w:rsidRPr="00763CB7" w:rsidRDefault="004B3BE2" w:rsidP="00B74F79">
      <w:pPr>
        <w:autoSpaceDE w:val="0"/>
        <w:autoSpaceDN w:val="0"/>
        <w:adjustRightInd w:val="0"/>
        <w:spacing w:after="0" w:line="276" w:lineRule="auto"/>
        <w:ind w:firstLine="709"/>
        <w:jc w:val="both"/>
        <w:rPr>
          <w:rFonts w:ascii="Times New Roman" w:eastAsia="Lucida Sans Unicode" w:hAnsi="Times New Roman" w:cs="Times New Roman"/>
          <w:sz w:val="24"/>
          <w:szCs w:val="24"/>
          <w:lang w:eastAsia="en-GB"/>
        </w:rPr>
      </w:pPr>
      <w:r w:rsidRPr="00763CB7">
        <w:rPr>
          <w:rFonts w:ascii="Times New Roman" w:eastAsia="Lucida Sans Unicode" w:hAnsi="Times New Roman" w:cs="Times New Roman"/>
          <w:sz w:val="24"/>
          <w:szCs w:val="24"/>
          <w:lang w:eastAsia="en-GB"/>
        </w:rPr>
        <w:t>Darbų metu turi būti nepertrauktas esamas nuotekų valymas. Baigus darbus nuotekų išvalymas negali pablogėti.</w:t>
      </w:r>
    </w:p>
    <w:p w14:paraId="6A5EE51E" w14:textId="3FB436A0" w:rsidR="002756A6" w:rsidRPr="00763CB7" w:rsidRDefault="00EE305C" w:rsidP="00754119">
      <w:pPr>
        <w:ind w:firstLine="540"/>
        <w:jc w:val="both"/>
        <w:rPr>
          <w:rFonts w:ascii="Times New Roman" w:hAnsi="Times New Roman" w:cs="Times New Roman"/>
          <w:sz w:val="24"/>
          <w:szCs w:val="24"/>
          <w:shd w:val="clear" w:color="auto" w:fill="FFFFFF"/>
        </w:rPr>
      </w:pPr>
      <w:r w:rsidRPr="00763CB7">
        <w:rPr>
          <w:rFonts w:ascii="Times New Roman" w:hAnsi="Times New Roman" w:cs="Times New Roman"/>
          <w:sz w:val="24"/>
          <w:szCs w:val="24"/>
          <w:lang w:eastAsia="lt-LT"/>
        </w:rPr>
        <w:t xml:space="preserve">Prieduose pateikiami </w:t>
      </w:r>
      <w:r w:rsidR="002A39EB" w:rsidRPr="00763CB7">
        <w:rPr>
          <w:rFonts w:ascii="Times New Roman" w:hAnsi="Times New Roman" w:cs="Times New Roman"/>
          <w:sz w:val="24"/>
          <w:szCs w:val="24"/>
          <w:lang w:eastAsia="lt-LT"/>
        </w:rPr>
        <w:t xml:space="preserve">orientaciniai </w:t>
      </w:r>
      <w:r w:rsidR="00445740" w:rsidRPr="00763CB7">
        <w:rPr>
          <w:rFonts w:ascii="Times New Roman" w:hAnsi="Times New Roman" w:cs="Times New Roman"/>
          <w:sz w:val="24"/>
          <w:szCs w:val="24"/>
          <w:lang w:eastAsia="lt-LT"/>
        </w:rPr>
        <w:t>NVĮ</w:t>
      </w:r>
      <w:r w:rsidR="006E12C1" w:rsidRPr="00763CB7">
        <w:rPr>
          <w:rFonts w:ascii="Times New Roman" w:hAnsi="Times New Roman" w:cs="Times New Roman"/>
          <w:sz w:val="24"/>
          <w:szCs w:val="24"/>
          <w:lang w:eastAsia="lt-LT"/>
        </w:rPr>
        <w:t xml:space="preserve"> </w:t>
      </w:r>
      <w:proofErr w:type="spellStart"/>
      <w:r w:rsidR="006E12C1" w:rsidRPr="00763CB7">
        <w:rPr>
          <w:rFonts w:ascii="Times New Roman" w:hAnsi="Times New Roman" w:cs="Times New Roman"/>
          <w:sz w:val="24"/>
          <w:szCs w:val="24"/>
          <w:lang w:eastAsia="lt-LT"/>
        </w:rPr>
        <w:t>genplanas</w:t>
      </w:r>
      <w:proofErr w:type="spellEnd"/>
      <w:r w:rsidR="006E12C1" w:rsidRPr="00763CB7">
        <w:rPr>
          <w:rFonts w:ascii="Times New Roman" w:hAnsi="Times New Roman" w:cs="Times New Roman"/>
          <w:sz w:val="24"/>
          <w:szCs w:val="24"/>
          <w:lang w:eastAsia="lt-LT"/>
        </w:rPr>
        <w:t xml:space="preserve"> ir principinė technologinė schema</w:t>
      </w:r>
      <w:r w:rsidR="002756A6" w:rsidRPr="00763CB7">
        <w:rPr>
          <w:rFonts w:ascii="Times New Roman" w:hAnsi="Times New Roman" w:cs="Times New Roman"/>
          <w:sz w:val="24"/>
          <w:szCs w:val="24"/>
          <w:lang w:eastAsia="lt-LT"/>
        </w:rPr>
        <w:t xml:space="preserve">. </w:t>
      </w:r>
      <w:r w:rsidR="002756A6" w:rsidRPr="00763CB7">
        <w:rPr>
          <w:rFonts w:ascii="Times New Roman" w:hAnsi="Times New Roman" w:cs="Times New Roman"/>
        </w:rPr>
        <w:t>Tiekėjas gali siūlyti ir kitokį NVĮ statinių išdėstymą plane ir/ar technologinę schemą, kurie atitiktų Techninės specifikacijos ir Pirkimo dokumentų reikalavimus.</w:t>
      </w:r>
    </w:p>
    <w:p w14:paraId="495E98E1" w14:textId="77777777" w:rsidR="000847FB" w:rsidRPr="00763CB7" w:rsidRDefault="000847FB" w:rsidP="00017161">
      <w:pPr>
        <w:pStyle w:val="Antrat2"/>
        <w:numPr>
          <w:ilvl w:val="1"/>
          <w:numId w:val="3"/>
        </w:numPr>
        <w:ind w:left="709" w:hanging="709"/>
        <w:rPr>
          <w:sz w:val="24"/>
          <w:szCs w:val="24"/>
        </w:rPr>
      </w:pPr>
      <w:bookmarkStart w:id="11" w:name="_Toc205794472"/>
      <w:r w:rsidRPr="00763CB7">
        <w:rPr>
          <w:sz w:val="24"/>
          <w:szCs w:val="24"/>
        </w:rPr>
        <w:t>Numatomi darbų kiekiai</w:t>
      </w:r>
      <w:bookmarkEnd w:id="11"/>
    </w:p>
    <w:p w14:paraId="3DD78706" w14:textId="0A40A439" w:rsidR="00F8260A" w:rsidRPr="00763CB7" w:rsidRDefault="005F5577" w:rsidP="00F8260A">
      <w:pPr>
        <w:autoSpaceDE w:val="0"/>
        <w:autoSpaceDN w:val="0"/>
        <w:adjustRightInd w:val="0"/>
        <w:spacing w:after="0" w:line="276" w:lineRule="auto"/>
        <w:jc w:val="both"/>
        <w:rPr>
          <w:rFonts w:ascii="Times New Roman" w:eastAsia="TimesNewRomanPSMT" w:hAnsi="Times New Roman" w:cs="Times New Roman"/>
          <w:sz w:val="24"/>
          <w:szCs w:val="24"/>
        </w:rPr>
      </w:pPr>
      <w:proofErr w:type="spellStart"/>
      <w:r w:rsidRPr="00763CB7">
        <w:rPr>
          <w:rFonts w:ascii="Times New Roman" w:eastAsia="TimesNewRomanPSMT" w:hAnsi="Times New Roman" w:cs="Times New Roman"/>
          <w:sz w:val="24"/>
          <w:szCs w:val="24"/>
        </w:rPr>
        <w:t>Toliejų</w:t>
      </w:r>
      <w:proofErr w:type="spellEnd"/>
      <w:r w:rsidR="00754119" w:rsidRPr="00763CB7">
        <w:rPr>
          <w:rFonts w:ascii="Times New Roman" w:eastAsia="TimesNewRomanPSMT" w:hAnsi="Times New Roman" w:cs="Times New Roman"/>
          <w:sz w:val="24"/>
          <w:szCs w:val="24"/>
        </w:rPr>
        <w:t xml:space="preserve"> k.</w:t>
      </w:r>
      <w:r w:rsidR="00EE19C3" w:rsidRPr="00763CB7">
        <w:rPr>
          <w:rFonts w:ascii="Times New Roman" w:eastAsia="TimesNewRomanPSMT" w:hAnsi="Times New Roman" w:cs="Times New Roman"/>
          <w:sz w:val="24"/>
          <w:szCs w:val="24"/>
        </w:rPr>
        <w:t xml:space="preserve"> nuotekų valymo įre</w:t>
      </w:r>
      <w:r w:rsidR="000847FB" w:rsidRPr="00763CB7">
        <w:rPr>
          <w:rFonts w:ascii="Times New Roman" w:eastAsia="TimesNewRomanPSMT" w:hAnsi="Times New Roman" w:cs="Times New Roman"/>
          <w:sz w:val="24"/>
          <w:szCs w:val="24"/>
        </w:rPr>
        <w:t>nginių projektiniai parametrai pateikiami žemiau esančioje lentelėje.</w:t>
      </w:r>
    </w:p>
    <w:p w14:paraId="1063D044" w14:textId="77777777" w:rsidR="004A2F1C" w:rsidRPr="00763CB7" w:rsidRDefault="004A2F1C" w:rsidP="0074010B">
      <w:pPr>
        <w:spacing w:after="0"/>
        <w:rPr>
          <w:rFonts w:ascii="Times New Roman" w:hAnsi="Times New Roman" w:cs="Times New Roman"/>
          <w:sz w:val="24"/>
          <w:szCs w:val="24"/>
          <w:lang w:eastAsia="lt-LT"/>
        </w:rPr>
      </w:pPr>
    </w:p>
    <w:p w14:paraId="6039876F" w14:textId="2D5D9EA5" w:rsidR="0074010B" w:rsidRPr="00763CB7" w:rsidRDefault="00F8260A" w:rsidP="0074010B">
      <w:pPr>
        <w:spacing w:after="0"/>
        <w:rPr>
          <w:rFonts w:ascii="Times New Roman" w:hAnsi="Times New Roman" w:cs="Times New Roman"/>
          <w:sz w:val="24"/>
          <w:szCs w:val="24"/>
          <w:lang w:eastAsia="lt-LT"/>
        </w:rPr>
      </w:pPr>
      <w:r w:rsidRPr="00763CB7">
        <w:rPr>
          <w:rFonts w:ascii="Times New Roman" w:hAnsi="Times New Roman" w:cs="Times New Roman"/>
          <w:sz w:val="24"/>
          <w:szCs w:val="24"/>
          <w:lang w:eastAsia="lt-LT"/>
        </w:rPr>
        <w:t xml:space="preserve">1 lentelė. </w:t>
      </w:r>
      <w:proofErr w:type="spellStart"/>
      <w:r w:rsidR="002A39EB" w:rsidRPr="00763CB7">
        <w:rPr>
          <w:rFonts w:ascii="Times New Roman" w:hAnsi="Times New Roman" w:cs="Times New Roman"/>
          <w:sz w:val="24"/>
          <w:szCs w:val="24"/>
          <w:lang w:eastAsia="lt-LT"/>
        </w:rPr>
        <w:t>Toliejų</w:t>
      </w:r>
      <w:proofErr w:type="spellEnd"/>
      <w:r w:rsidR="00EE305C" w:rsidRPr="00763CB7">
        <w:rPr>
          <w:rFonts w:ascii="Times New Roman" w:hAnsi="Times New Roman" w:cs="Times New Roman"/>
          <w:sz w:val="24"/>
          <w:szCs w:val="24"/>
          <w:lang w:eastAsia="lt-LT"/>
        </w:rPr>
        <w:t xml:space="preserve"> k</w:t>
      </w:r>
      <w:r w:rsidR="0074010B" w:rsidRPr="00763CB7">
        <w:rPr>
          <w:rFonts w:ascii="Times New Roman" w:hAnsi="Times New Roman" w:cs="Times New Roman"/>
          <w:sz w:val="24"/>
          <w:szCs w:val="24"/>
          <w:lang w:eastAsia="lt-LT"/>
        </w:rPr>
        <w:t>. nuotekų valymo įrenginių projektiniai parametrai</w:t>
      </w:r>
    </w:p>
    <w:tbl>
      <w:tblPr>
        <w:tblW w:w="9640" w:type="dxa"/>
        <w:tblLayout w:type="fixed"/>
        <w:tblLook w:val="0000" w:firstRow="0" w:lastRow="0" w:firstColumn="0" w:lastColumn="0" w:noHBand="0" w:noVBand="0"/>
      </w:tblPr>
      <w:tblGrid>
        <w:gridCol w:w="846"/>
        <w:gridCol w:w="5954"/>
        <w:gridCol w:w="1276"/>
        <w:gridCol w:w="1564"/>
      </w:tblGrid>
      <w:tr w:rsidR="00584A86" w:rsidRPr="00763CB7" w14:paraId="77CB768B" w14:textId="77777777" w:rsidTr="00584A86">
        <w:trPr>
          <w:tblHeader/>
        </w:trPr>
        <w:tc>
          <w:tcPr>
            <w:tcW w:w="846" w:type="dxa"/>
            <w:tcBorders>
              <w:top w:val="single" w:sz="4" w:space="0" w:color="000000"/>
              <w:left w:val="single" w:sz="4" w:space="0" w:color="000000"/>
              <w:bottom w:val="single" w:sz="4" w:space="0" w:color="000000"/>
            </w:tcBorders>
          </w:tcPr>
          <w:p w14:paraId="1A0D9926" w14:textId="77777777" w:rsidR="00584A86" w:rsidRPr="00763CB7" w:rsidRDefault="00584A86" w:rsidP="00584A86">
            <w:pPr>
              <w:suppressAutoHyphens/>
              <w:snapToGrid w:val="0"/>
              <w:spacing w:after="0" w:line="240" w:lineRule="auto"/>
              <w:rPr>
                <w:rFonts w:ascii="Times New Roman" w:hAnsi="Times New Roman" w:cs="Times New Roman"/>
                <w:b/>
                <w:lang w:eastAsia="ar-SA"/>
              </w:rPr>
            </w:pPr>
            <w:r w:rsidRPr="00763CB7">
              <w:rPr>
                <w:rFonts w:ascii="Times New Roman" w:hAnsi="Times New Roman" w:cs="Times New Roman"/>
                <w:b/>
                <w:lang w:eastAsia="ar-SA"/>
              </w:rPr>
              <w:t>Eil. Nr.</w:t>
            </w:r>
          </w:p>
        </w:tc>
        <w:tc>
          <w:tcPr>
            <w:tcW w:w="5954" w:type="dxa"/>
            <w:tcBorders>
              <w:top w:val="single" w:sz="4" w:space="0" w:color="000000"/>
              <w:left w:val="single" w:sz="4" w:space="0" w:color="000000"/>
              <w:bottom w:val="single" w:sz="4" w:space="0" w:color="000000"/>
            </w:tcBorders>
          </w:tcPr>
          <w:p w14:paraId="16B908E5" w14:textId="77777777" w:rsidR="00584A86" w:rsidRPr="00763CB7" w:rsidRDefault="00584A86" w:rsidP="00584A86">
            <w:pPr>
              <w:suppressAutoHyphens/>
              <w:snapToGrid w:val="0"/>
              <w:spacing w:after="0" w:line="240" w:lineRule="auto"/>
              <w:rPr>
                <w:rFonts w:ascii="Times New Roman" w:hAnsi="Times New Roman" w:cs="Times New Roman"/>
                <w:b/>
                <w:lang w:eastAsia="ar-SA"/>
              </w:rPr>
            </w:pPr>
            <w:r w:rsidRPr="00763CB7">
              <w:rPr>
                <w:rFonts w:ascii="Times New Roman" w:hAnsi="Times New Roman" w:cs="Times New Roman"/>
                <w:b/>
                <w:lang w:eastAsia="ar-SA"/>
              </w:rPr>
              <w:t>Pavadinimas</w:t>
            </w:r>
          </w:p>
        </w:tc>
        <w:tc>
          <w:tcPr>
            <w:tcW w:w="1276" w:type="dxa"/>
            <w:tcBorders>
              <w:top w:val="single" w:sz="4" w:space="0" w:color="000000"/>
              <w:left w:val="single" w:sz="4" w:space="0" w:color="000000"/>
              <w:bottom w:val="single" w:sz="4" w:space="0" w:color="000000"/>
            </w:tcBorders>
          </w:tcPr>
          <w:p w14:paraId="5396F49C" w14:textId="77777777" w:rsidR="00584A86" w:rsidRPr="00763CB7" w:rsidRDefault="00584A86" w:rsidP="00584A86">
            <w:pPr>
              <w:suppressAutoHyphens/>
              <w:snapToGrid w:val="0"/>
              <w:spacing w:after="0" w:line="240" w:lineRule="auto"/>
              <w:jc w:val="center"/>
              <w:rPr>
                <w:rFonts w:ascii="Times New Roman" w:hAnsi="Times New Roman" w:cs="Times New Roman"/>
                <w:b/>
                <w:lang w:eastAsia="ar-SA"/>
              </w:rPr>
            </w:pPr>
            <w:r w:rsidRPr="00763CB7">
              <w:rPr>
                <w:rFonts w:ascii="Times New Roman" w:hAnsi="Times New Roman" w:cs="Times New Roman"/>
                <w:b/>
                <w:lang w:eastAsia="ar-SA"/>
              </w:rPr>
              <w:t>Mato vnt.</w:t>
            </w:r>
          </w:p>
        </w:tc>
        <w:tc>
          <w:tcPr>
            <w:tcW w:w="1564" w:type="dxa"/>
            <w:tcBorders>
              <w:top w:val="single" w:sz="4" w:space="0" w:color="000000"/>
              <w:left w:val="single" w:sz="4" w:space="0" w:color="000000"/>
              <w:bottom w:val="single" w:sz="4" w:space="0" w:color="000000"/>
              <w:right w:val="single" w:sz="4" w:space="0" w:color="000000"/>
            </w:tcBorders>
          </w:tcPr>
          <w:p w14:paraId="6132E015" w14:textId="77777777" w:rsidR="00584A86" w:rsidRPr="00763CB7" w:rsidRDefault="00584A86" w:rsidP="00584A86">
            <w:pPr>
              <w:suppressAutoHyphens/>
              <w:snapToGrid w:val="0"/>
              <w:spacing w:after="0" w:line="240" w:lineRule="auto"/>
              <w:jc w:val="center"/>
              <w:rPr>
                <w:rFonts w:ascii="Times New Roman" w:hAnsi="Times New Roman" w:cs="Times New Roman"/>
                <w:b/>
                <w:lang w:eastAsia="ar-SA"/>
              </w:rPr>
            </w:pPr>
            <w:r w:rsidRPr="00763CB7">
              <w:rPr>
                <w:rFonts w:ascii="Times New Roman" w:hAnsi="Times New Roman" w:cs="Times New Roman"/>
                <w:b/>
                <w:lang w:eastAsia="ar-SA"/>
              </w:rPr>
              <w:t>Reikšmė</w:t>
            </w:r>
          </w:p>
        </w:tc>
      </w:tr>
      <w:tr w:rsidR="00584A86" w:rsidRPr="00763CB7" w14:paraId="1BF096B1" w14:textId="77777777" w:rsidTr="00584A86">
        <w:tc>
          <w:tcPr>
            <w:tcW w:w="846" w:type="dxa"/>
            <w:tcBorders>
              <w:top w:val="single" w:sz="4" w:space="0" w:color="000000"/>
              <w:left w:val="single" w:sz="4" w:space="0" w:color="000000"/>
              <w:bottom w:val="single" w:sz="4" w:space="0" w:color="000000"/>
            </w:tcBorders>
          </w:tcPr>
          <w:p w14:paraId="538FA86F" w14:textId="77777777" w:rsidR="00584A86" w:rsidRPr="00763CB7" w:rsidRDefault="00584A86" w:rsidP="00584A86">
            <w:pPr>
              <w:suppressAutoHyphens/>
              <w:snapToGrid w:val="0"/>
              <w:spacing w:after="0" w:line="240" w:lineRule="auto"/>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tcPr>
          <w:p w14:paraId="493D8091" w14:textId="77777777" w:rsidR="00584A86" w:rsidRPr="00763CB7" w:rsidRDefault="00584A86" w:rsidP="00584A86">
            <w:pPr>
              <w:suppressAutoHyphens/>
              <w:snapToGrid w:val="0"/>
              <w:spacing w:after="0" w:line="240" w:lineRule="auto"/>
              <w:rPr>
                <w:rFonts w:ascii="Times New Roman" w:hAnsi="Times New Roman" w:cs="Times New Roman"/>
                <w:b/>
                <w:lang w:eastAsia="ar-SA"/>
              </w:rPr>
            </w:pPr>
            <w:r w:rsidRPr="00763CB7">
              <w:rPr>
                <w:rFonts w:ascii="Times New Roman" w:hAnsi="Times New Roman" w:cs="Times New Roman"/>
                <w:b/>
                <w:lang w:eastAsia="ar-SA"/>
              </w:rPr>
              <w:t>Debitai (biologinio valymo linijoms)</w:t>
            </w:r>
          </w:p>
        </w:tc>
        <w:tc>
          <w:tcPr>
            <w:tcW w:w="1276" w:type="dxa"/>
            <w:tcBorders>
              <w:top w:val="single" w:sz="4" w:space="0" w:color="000000"/>
              <w:left w:val="single" w:sz="4" w:space="0" w:color="000000"/>
              <w:bottom w:val="single" w:sz="4" w:space="0" w:color="000000"/>
            </w:tcBorders>
          </w:tcPr>
          <w:p w14:paraId="577A1723" w14:textId="77777777" w:rsidR="00584A86" w:rsidRPr="00763CB7" w:rsidRDefault="00584A86" w:rsidP="00584A86">
            <w:pPr>
              <w:suppressAutoHyphens/>
              <w:snapToGrid w:val="0"/>
              <w:spacing w:after="0" w:line="240"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01D6791A" w14:textId="77777777" w:rsidR="00584A86" w:rsidRPr="00763CB7" w:rsidRDefault="00584A86" w:rsidP="00584A86">
            <w:pPr>
              <w:suppressAutoHyphens/>
              <w:snapToGrid w:val="0"/>
              <w:spacing w:after="0" w:line="240" w:lineRule="auto"/>
              <w:jc w:val="center"/>
              <w:rPr>
                <w:rFonts w:ascii="Times New Roman" w:hAnsi="Times New Roman" w:cs="Times New Roman"/>
                <w:b/>
                <w:lang w:eastAsia="ar-SA"/>
              </w:rPr>
            </w:pPr>
          </w:p>
        </w:tc>
      </w:tr>
      <w:tr w:rsidR="00584A86" w:rsidRPr="00763CB7" w14:paraId="3F37D4AF" w14:textId="77777777" w:rsidTr="00584A86">
        <w:tc>
          <w:tcPr>
            <w:tcW w:w="846" w:type="dxa"/>
            <w:tcBorders>
              <w:top w:val="single" w:sz="4" w:space="0" w:color="000000"/>
              <w:left w:val="single" w:sz="4" w:space="0" w:color="000000"/>
              <w:bottom w:val="single" w:sz="4" w:space="0" w:color="000000"/>
            </w:tcBorders>
          </w:tcPr>
          <w:p w14:paraId="77D1B946"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1.</w:t>
            </w:r>
          </w:p>
        </w:tc>
        <w:tc>
          <w:tcPr>
            <w:tcW w:w="5954" w:type="dxa"/>
            <w:tcBorders>
              <w:top w:val="single" w:sz="4" w:space="0" w:color="000000"/>
              <w:left w:val="single" w:sz="4" w:space="0" w:color="000000"/>
              <w:bottom w:val="single" w:sz="4" w:space="0" w:color="000000"/>
            </w:tcBorders>
          </w:tcPr>
          <w:p w14:paraId="43BDB362"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Nuotekų vidutinis paros debitas</w:t>
            </w:r>
          </w:p>
        </w:tc>
        <w:tc>
          <w:tcPr>
            <w:tcW w:w="1276" w:type="dxa"/>
            <w:tcBorders>
              <w:top w:val="single" w:sz="4" w:space="0" w:color="000000"/>
              <w:left w:val="single" w:sz="4" w:space="0" w:color="000000"/>
              <w:bottom w:val="single" w:sz="4" w:space="0" w:color="000000"/>
            </w:tcBorders>
          </w:tcPr>
          <w:p w14:paraId="5F97814E"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m</w:t>
            </w:r>
            <w:r w:rsidRPr="00763CB7">
              <w:rPr>
                <w:rFonts w:ascii="Times New Roman" w:hAnsi="Times New Roman" w:cs="Times New Roman"/>
                <w:vertAlign w:val="superscript"/>
                <w:lang w:eastAsia="ar-SA"/>
              </w:rPr>
              <w:t>3</w:t>
            </w:r>
            <w:r w:rsidRPr="00763CB7">
              <w:rPr>
                <w:rFonts w:ascii="Times New Roman" w:hAnsi="Times New Roman" w:cs="Times New Roman"/>
                <w:lang w:eastAsia="ar-SA"/>
              </w:rPr>
              <w:t>/d</w:t>
            </w:r>
          </w:p>
        </w:tc>
        <w:tc>
          <w:tcPr>
            <w:tcW w:w="1564" w:type="dxa"/>
            <w:tcBorders>
              <w:top w:val="single" w:sz="4" w:space="0" w:color="000000"/>
              <w:left w:val="single" w:sz="4" w:space="0" w:color="000000"/>
              <w:bottom w:val="single" w:sz="4" w:space="0" w:color="000000"/>
              <w:right w:val="single" w:sz="4" w:space="0" w:color="000000"/>
            </w:tcBorders>
          </w:tcPr>
          <w:p w14:paraId="52486AD8"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15</w:t>
            </w:r>
          </w:p>
        </w:tc>
      </w:tr>
      <w:tr w:rsidR="00584A86" w:rsidRPr="00763CB7" w14:paraId="0E137336" w14:textId="77777777" w:rsidTr="00584A86">
        <w:tc>
          <w:tcPr>
            <w:tcW w:w="846" w:type="dxa"/>
            <w:tcBorders>
              <w:top w:val="single" w:sz="4" w:space="0" w:color="000000"/>
              <w:left w:val="single" w:sz="4" w:space="0" w:color="000000"/>
              <w:bottom w:val="single" w:sz="4" w:space="0" w:color="000000"/>
            </w:tcBorders>
          </w:tcPr>
          <w:p w14:paraId="5BE70CD9"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2.</w:t>
            </w:r>
          </w:p>
        </w:tc>
        <w:tc>
          <w:tcPr>
            <w:tcW w:w="5954" w:type="dxa"/>
            <w:tcBorders>
              <w:top w:val="single" w:sz="4" w:space="0" w:color="000000"/>
              <w:left w:val="single" w:sz="4" w:space="0" w:color="000000"/>
              <w:bottom w:val="single" w:sz="4" w:space="0" w:color="000000"/>
            </w:tcBorders>
          </w:tcPr>
          <w:p w14:paraId="49E4C16A"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Nuotekų didžiausias valandos debitas (sausu metu)</w:t>
            </w:r>
          </w:p>
        </w:tc>
        <w:tc>
          <w:tcPr>
            <w:tcW w:w="1276" w:type="dxa"/>
            <w:tcBorders>
              <w:top w:val="single" w:sz="4" w:space="0" w:color="000000"/>
              <w:left w:val="single" w:sz="4" w:space="0" w:color="000000"/>
              <w:bottom w:val="single" w:sz="4" w:space="0" w:color="000000"/>
            </w:tcBorders>
          </w:tcPr>
          <w:p w14:paraId="67DCDE84"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m</w:t>
            </w:r>
            <w:r w:rsidRPr="00763CB7">
              <w:rPr>
                <w:rFonts w:ascii="Times New Roman" w:hAnsi="Times New Roman" w:cs="Times New Roman"/>
                <w:vertAlign w:val="superscript"/>
                <w:lang w:eastAsia="ar-SA"/>
              </w:rPr>
              <w:t>3</w:t>
            </w:r>
            <w:r w:rsidRPr="00763CB7">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tcPr>
          <w:p w14:paraId="1F515415"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1,8</w:t>
            </w:r>
          </w:p>
        </w:tc>
      </w:tr>
      <w:tr w:rsidR="00584A86" w:rsidRPr="00763CB7" w14:paraId="2EDA1467" w14:textId="77777777" w:rsidTr="00584A86">
        <w:tc>
          <w:tcPr>
            <w:tcW w:w="846" w:type="dxa"/>
            <w:tcBorders>
              <w:top w:val="single" w:sz="4" w:space="0" w:color="000000"/>
              <w:left w:val="single" w:sz="4" w:space="0" w:color="000000"/>
              <w:bottom w:val="single" w:sz="4" w:space="0" w:color="000000"/>
            </w:tcBorders>
          </w:tcPr>
          <w:p w14:paraId="1B37A055"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3.</w:t>
            </w:r>
          </w:p>
        </w:tc>
        <w:tc>
          <w:tcPr>
            <w:tcW w:w="5954" w:type="dxa"/>
            <w:tcBorders>
              <w:top w:val="single" w:sz="4" w:space="0" w:color="000000"/>
              <w:left w:val="single" w:sz="4" w:space="0" w:color="000000"/>
              <w:bottom w:val="single" w:sz="4" w:space="0" w:color="000000"/>
            </w:tcBorders>
          </w:tcPr>
          <w:p w14:paraId="400E9BD2"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Nuotekų didžiausias valandos debitas (lietingu metu)</w:t>
            </w:r>
          </w:p>
        </w:tc>
        <w:tc>
          <w:tcPr>
            <w:tcW w:w="1276" w:type="dxa"/>
            <w:tcBorders>
              <w:top w:val="single" w:sz="4" w:space="0" w:color="000000"/>
              <w:left w:val="single" w:sz="4" w:space="0" w:color="000000"/>
              <w:bottom w:val="single" w:sz="4" w:space="0" w:color="000000"/>
            </w:tcBorders>
          </w:tcPr>
          <w:p w14:paraId="0B7C90F2"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m</w:t>
            </w:r>
            <w:r w:rsidRPr="00763CB7">
              <w:rPr>
                <w:rFonts w:ascii="Times New Roman" w:hAnsi="Times New Roman" w:cs="Times New Roman"/>
                <w:vertAlign w:val="superscript"/>
                <w:lang w:eastAsia="ar-SA"/>
              </w:rPr>
              <w:t>3</w:t>
            </w:r>
            <w:r w:rsidRPr="00763CB7">
              <w:rPr>
                <w:rFonts w:ascii="Times New Roman" w:hAnsi="Times New Roman" w:cs="Times New Roman"/>
                <w:lang w:eastAsia="ar-SA"/>
              </w:rPr>
              <w:t>/h</w:t>
            </w:r>
          </w:p>
        </w:tc>
        <w:tc>
          <w:tcPr>
            <w:tcW w:w="1564" w:type="dxa"/>
            <w:tcBorders>
              <w:top w:val="single" w:sz="4" w:space="0" w:color="000000"/>
              <w:left w:val="single" w:sz="4" w:space="0" w:color="000000"/>
              <w:bottom w:val="single" w:sz="4" w:space="0" w:color="000000"/>
              <w:right w:val="single" w:sz="4" w:space="0" w:color="000000"/>
            </w:tcBorders>
          </w:tcPr>
          <w:p w14:paraId="44D15C98"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3,0</w:t>
            </w:r>
          </w:p>
        </w:tc>
      </w:tr>
      <w:tr w:rsidR="00584A86" w:rsidRPr="00763CB7" w14:paraId="336F169D" w14:textId="77777777" w:rsidTr="00584A86">
        <w:tc>
          <w:tcPr>
            <w:tcW w:w="846" w:type="dxa"/>
            <w:tcBorders>
              <w:top w:val="single" w:sz="4" w:space="0" w:color="000000"/>
              <w:left w:val="single" w:sz="4" w:space="0" w:color="000000"/>
              <w:bottom w:val="single" w:sz="4" w:space="0" w:color="000000"/>
            </w:tcBorders>
          </w:tcPr>
          <w:p w14:paraId="7F4D7D72" w14:textId="77777777" w:rsidR="00584A86" w:rsidRPr="00763CB7" w:rsidRDefault="00584A86" w:rsidP="00584A86">
            <w:pPr>
              <w:suppressAutoHyphens/>
              <w:snapToGrid w:val="0"/>
              <w:spacing w:after="0" w:line="240" w:lineRule="auto"/>
              <w:jc w:val="center"/>
              <w:rPr>
                <w:rFonts w:ascii="Times New Roman" w:hAnsi="Times New Roman" w:cs="Times New Roman"/>
                <w:b/>
                <w:lang w:eastAsia="ar-SA"/>
              </w:rPr>
            </w:pPr>
          </w:p>
        </w:tc>
        <w:tc>
          <w:tcPr>
            <w:tcW w:w="5954" w:type="dxa"/>
            <w:tcBorders>
              <w:top w:val="single" w:sz="4" w:space="0" w:color="000000"/>
              <w:left w:val="single" w:sz="4" w:space="0" w:color="000000"/>
              <w:bottom w:val="single" w:sz="4" w:space="0" w:color="000000"/>
            </w:tcBorders>
          </w:tcPr>
          <w:p w14:paraId="5AD269EF" w14:textId="77777777" w:rsidR="00584A86" w:rsidRPr="00763CB7" w:rsidRDefault="00584A86" w:rsidP="00584A86">
            <w:pPr>
              <w:suppressAutoHyphens/>
              <w:snapToGrid w:val="0"/>
              <w:spacing w:after="0" w:line="240" w:lineRule="auto"/>
              <w:rPr>
                <w:rFonts w:ascii="Times New Roman" w:hAnsi="Times New Roman" w:cs="Times New Roman"/>
                <w:b/>
                <w:lang w:eastAsia="ar-SA"/>
              </w:rPr>
            </w:pPr>
            <w:r w:rsidRPr="00763CB7">
              <w:rPr>
                <w:rFonts w:ascii="Times New Roman" w:hAnsi="Times New Roman" w:cs="Times New Roman"/>
                <w:b/>
                <w:lang w:eastAsia="ar-SA"/>
              </w:rPr>
              <w:t>Nuotekų temperatūra</w:t>
            </w:r>
          </w:p>
        </w:tc>
        <w:tc>
          <w:tcPr>
            <w:tcW w:w="1276" w:type="dxa"/>
            <w:tcBorders>
              <w:top w:val="single" w:sz="4" w:space="0" w:color="000000"/>
              <w:left w:val="single" w:sz="4" w:space="0" w:color="000000"/>
              <w:bottom w:val="single" w:sz="4" w:space="0" w:color="000000"/>
            </w:tcBorders>
          </w:tcPr>
          <w:p w14:paraId="5536E8D7" w14:textId="77777777" w:rsidR="00584A86" w:rsidRPr="00763CB7" w:rsidRDefault="00584A86" w:rsidP="00584A86">
            <w:pPr>
              <w:suppressAutoHyphens/>
              <w:snapToGrid w:val="0"/>
              <w:spacing w:after="0" w:line="240" w:lineRule="auto"/>
              <w:jc w:val="center"/>
              <w:rPr>
                <w:rFonts w:ascii="Times New Roman" w:hAnsi="Times New Roman" w:cs="Times New Roman"/>
                <w:b/>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368F52FA" w14:textId="77777777" w:rsidR="00584A86" w:rsidRPr="00763CB7" w:rsidRDefault="00584A86" w:rsidP="00584A86">
            <w:pPr>
              <w:suppressAutoHyphens/>
              <w:snapToGrid w:val="0"/>
              <w:spacing w:after="0" w:line="240" w:lineRule="auto"/>
              <w:jc w:val="center"/>
              <w:rPr>
                <w:rFonts w:ascii="Times New Roman" w:hAnsi="Times New Roman" w:cs="Times New Roman"/>
                <w:b/>
                <w:lang w:eastAsia="ar-SA"/>
              </w:rPr>
            </w:pPr>
          </w:p>
        </w:tc>
      </w:tr>
      <w:tr w:rsidR="00584A86" w:rsidRPr="00763CB7" w14:paraId="5517A283" w14:textId="77777777" w:rsidTr="00584A86">
        <w:tc>
          <w:tcPr>
            <w:tcW w:w="846" w:type="dxa"/>
            <w:tcBorders>
              <w:top w:val="single" w:sz="4" w:space="0" w:color="000000"/>
              <w:left w:val="single" w:sz="4" w:space="0" w:color="000000"/>
              <w:bottom w:val="single" w:sz="4" w:space="0" w:color="000000"/>
            </w:tcBorders>
          </w:tcPr>
          <w:p w14:paraId="47C35E0D"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4.</w:t>
            </w:r>
          </w:p>
        </w:tc>
        <w:tc>
          <w:tcPr>
            <w:tcW w:w="5954" w:type="dxa"/>
            <w:tcBorders>
              <w:top w:val="single" w:sz="4" w:space="0" w:color="000000"/>
              <w:left w:val="single" w:sz="4" w:space="0" w:color="000000"/>
              <w:bottom w:val="single" w:sz="4" w:space="0" w:color="000000"/>
            </w:tcBorders>
          </w:tcPr>
          <w:p w14:paraId="2CFBEA79"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Nuotekų vidutinė temperatūra žiemos metu</w:t>
            </w:r>
          </w:p>
        </w:tc>
        <w:tc>
          <w:tcPr>
            <w:tcW w:w="1276" w:type="dxa"/>
            <w:tcBorders>
              <w:top w:val="single" w:sz="4" w:space="0" w:color="000000"/>
              <w:left w:val="single" w:sz="4" w:space="0" w:color="000000"/>
              <w:bottom w:val="single" w:sz="4" w:space="0" w:color="000000"/>
            </w:tcBorders>
          </w:tcPr>
          <w:p w14:paraId="575EDDF3"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vertAlign w:val="superscript"/>
                <w:lang w:eastAsia="ar-SA"/>
              </w:rPr>
              <w:t>0</w:t>
            </w:r>
            <w:r w:rsidRPr="00763CB7">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tcPr>
          <w:p w14:paraId="6D75A3BE"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+ 10</w:t>
            </w:r>
          </w:p>
        </w:tc>
      </w:tr>
      <w:tr w:rsidR="00584A86" w:rsidRPr="00763CB7" w14:paraId="4A09BEB1" w14:textId="77777777" w:rsidTr="00584A86">
        <w:tc>
          <w:tcPr>
            <w:tcW w:w="846" w:type="dxa"/>
            <w:tcBorders>
              <w:top w:val="single" w:sz="4" w:space="0" w:color="000000"/>
              <w:left w:val="single" w:sz="4" w:space="0" w:color="000000"/>
              <w:bottom w:val="single" w:sz="4" w:space="0" w:color="000000"/>
            </w:tcBorders>
          </w:tcPr>
          <w:p w14:paraId="06C26A6A"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5.</w:t>
            </w:r>
          </w:p>
        </w:tc>
        <w:tc>
          <w:tcPr>
            <w:tcW w:w="5954" w:type="dxa"/>
            <w:tcBorders>
              <w:top w:val="single" w:sz="4" w:space="0" w:color="000000"/>
              <w:left w:val="single" w:sz="4" w:space="0" w:color="000000"/>
              <w:bottom w:val="single" w:sz="4" w:space="0" w:color="000000"/>
            </w:tcBorders>
          </w:tcPr>
          <w:p w14:paraId="6B790A6B"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Nuotekų vidutinė temperatūra vasaros metu</w:t>
            </w:r>
          </w:p>
        </w:tc>
        <w:tc>
          <w:tcPr>
            <w:tcW w:w="1276" w:type="dxa"/>
            <w:tcBorders>
              <w:top w:val="single" w:sz="4" w:space="0" w:color="000000"/>
              <w:left w:val="single" w:sz="4" w:space="0" w:color="000000"/>
              <w:bottom w:val="single" w:sz="4" w:space="0" w:color="000000"/>
            </w:tcBorders>
          </w:tcPr>
          <w:p w14:paraId="1D91A7A1"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vertAlign w:val="superscript"/>
                <w:lang w:eastAsia="ar-SA"/>
              </w:rPr>
              <w:t>0</w:t>
            </w:r>
            <w:r w:rsidRPr="00763CB7">
              <w:rPr>
                <w:rFonts w:ascii="Times New Roman" w:hAnsi="Times New Roman" w:cs="Times New Roman"/>
                <w:lang w:eastAsia="ar-SA"/>
              </w:rPr>
              <w:t>C</w:t>
            </w:r>
          </w:p>
        </w:tc>
        <w:tc>
          <w:tcPr>
            <w:tcW w:w="1564" w:type="dxa"/>
            <w:tcBorders>
              <w:top w:val="single" w:sz="4" w:space="0" w:color="000000"/>
              <w:left w:val="single" w:sz="4" w:space="0" w:color="000000"/>
              <w:bottom w:val="single" w:sz="4" w:space="0" w:color="000000"/>
              <w:right w:val="single" w:sz="4" w:space="0" w:color="000000"/>
            </w:tcBorders>
          </w:tcPr>
          <w:p w14:paraId="77D88F98"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+ 20</w:t>
            </w:r>
          </w:p>
        </w:tc>
      </w:tr>
      <w:tr w:rsidR="00584A86" w:rsidRPr="00763CB7" w14:paraId="29FE9470" w14:textId="77777777" w:rsidTr="00584A86">
        <w:tc>
          <w:tcPr>
            <w:tcW w:w="846" w:type="dxa"/>
            <w:tcBorders>
              <w:top w:val="single" w:sz="4" w:space="0" w:color="000000"/>
              <w:left w:val="single" w:sz="4" w:space="0" w:color="000000"/>
              <w:bottom w:val="single" w:sz="4" w:space="0" w:color="000000"/>
            </w:tcBorders>
          </w:tcPr>
          <w:p w14:paraId="72E56B88"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p>
        </w:tc>
        <w:tc>
          <w:tcPr>
            <w:tcW w:w="5954" w:type="dxa"/>
            <w:tcBorders>
              <w:top w:val="single" w:sz="4" w:space="0" w:color="000000"/>
              <w:left w:val="single" w:sz="4" w:space="0" w:color="000000"/>
              <w:bottom w:val="single" w:sz="4" w:space="0" w:color="000000"/>
            </w:tcBorders>
          </w:tcPr>
          <w:p w14:paraId="665B3B70"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eastAsia="Times New Roman" w:hAnsi="Times New Roman" w:cs="Times New Roman"/>
                <w:b/>
                <w:i/>
                <w:lang w:eastAsia="ar-SA"/>
              </w:rPr>
              <w:t>Teršalų koncentracijos ir kiekiai valomose nuotekose</w:t>
            </w:r>
          </w:p>
        </w:tc>
        <w:tc>
          <w:tcPr>
            <w:tcW w:w="1276" w:type="dxa"/>
            <w:tcBorders>
              <w:top w:val="single" w:sz="4" w:space="0" w:color="000000"/>
              <w:left w:val="single" w:sz="4" w:space="0" w:color="000000"/>
              <w:bottom w:val="single" w:sz="4" w:space="0" w:color="000000"/>
            </w:tcBorders>
          </w:tcPr>
          <w:p w14:paraId="55041B6B" w14:textId="77777777" w:rsidR="00584A86" w:rsidRPr="00763CB7" w:rsidRDefault="00584A86" w:rsidP="00584A86">
            <w:pPr>
              <w:suppressAutoHyphens/>
              <w:snapToGrid w:val="0"/>
              <w:spacing w:after="0" w:line="240" w:lineRule="auto"/>
              <w:jc w:val="center"/>
              <w:rPr>
                <w:rFonts w:ascii="Times New Roman" w:hAnsi="Times New Roman" w:cs="Times New Roman"/>
                <w:vertAlign w:val="superscript"/>
                <w:lang w:eastAsia="ar-SA"/>
              </w:rPr>
            </w:pPr>
          </w:p>
        </w:tc>
        <w:tc>
          <w:tcPr>
            <w:tcW w:w="1564" w:type="dxa"/>
            <w:tcBorders>
              <w:top w:val="single" w:sz="4" w:space="0" w:color="000000"/>
              <w:left w:val="single" w:sz="4" w:space="0" w:color="000000"/>
              <w:bottom w:val="single" w:sz="4" w:space="0" w:color="000000"/>
              <w:right w:val="single" w:sz="4" w:space="0" w:color="000000"/>
            </w:tcBorders>
          </w:tcPr>
          <w:p w14:paraId="199CA8A5"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p>
        </w:tc>
      </w:tr>
      <w:tr w:rsidR="00584A86" w:rsidRPr="00763CB7" w14:paraId="2B437055" w14:textId="77777777" w:rsidTr="00584A86">
        <w:tc>
          <w:tcPr>
            <w:tcW w:w="846" w:type="dxa"/>
            <w:vMerge w:val="restart"/>
            <w:tcBorders>
              <w:top w:val="single" w:sz="4" w:space="0" w:color="000000"/>
              <w:left w:val="single" w:sz="4" w:space="0" w:color="000000"/>
            </w:tcBorders>
          </w:tcPr>
          <w:p w14:paraId="26916601"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6.</w:t>
            </w:r>
          </w:p>
        </w:tc>
        <w:tc>
          <w:tcPr>
            <w:tcW w:w="5954" w:type="dxa"/>
            <w:vMerge w:val="restart"/>
            <w:tcBorders>
              <w:top w:val="single" w:sz="4" w:space="0" w:color="000000"/>
              <w:left w:val="single" w:sz="4" w:space="0" w:color="000000"/>
            </w:tcBorders>
          </w:tcPr>
          <w:p w14:paraId="3302FB9F"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Biocheminis deguonies  suvartojimas  (BDS7)</w:t>
            </w:r>
          </w:p>
        </w:tc>
        <w:tc>
          <w:tcPr>
            <w:tcW w:w="1276" w:type="dxa"/>
            <w:tcBorders>
              <w:top w:val="single" w:sz="4" w:space="0" w:color="000000"/>
              <w:left w:val="single" w:sz="4" w:space="0" w:color="000000"/>
              <w:bottom w:val="single" w:sz="4" w:space="0" w:color="000000"/>
            </w:tcBorders>
          </w:tcPr>
          <w:p w14:paraId="147BD2A3"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6D4C82D1"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380</w:t>
            </w:r>
          </w:p>
        </w:tc>
      </w:tr>
      <w:tr w:rsidR="00584A86" w:rsidRPr="00763CB7" w14:paraId="3907F544" w14:textId="77777777" w:rsidTr="00584A86">
        <w:tc>
          <w:tcPr>
            <w:tcW w:w="846" w:type="dxa"/>
            <w:vMerge/>
            <w:tcBorders>
              <w:left w:val="single" w:sz="4" w:space="0" w:color="000000"/>
              <w:bottom w:val="single" w:sz="4" w:space="0" w:color="000000"/>
            </w:tcBorders>
          </w:tcPr>
          <w:p w14:paraId="55392FA4"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0DE57A5A" w14:textId="77777777" w:rsidR="00584A86" w:rsidRPr="00763CB7" w:rsidRDefault="00584A86" w:rsidP="00584A86">
            <w:pPr>
              <w:suppressAutoHyphens/>
              <w:snapToGrid w:val="0"/>
              <w:spacing w:after="0" w:line="240"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37938505"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3162DEBE"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5,7</w:t>
            </w:r>
          </w:p>
        </w:tc>
      </w:tr>
      <w:tr w:rsidR="00584A86" w:rsidRPr="00763CB7" w14:paraId="3640E64F" w14:textId="77777777" w:rsidTr="00584A86">
        <w:tc>
          <w:tcPr>
            <w:tcW w:w="846" w:type="dxa"/>
            <w:vMerge w:val="restart"/>
            <w:tcBorders>
              <w:top w:val="single" w:sz="4" w:space="0" w:color="000000"/>
              <w:left w:val="single" w:sz="4" w:space="0" w:color="000000"/>
            </w:tcBorders>
          </w:tcPr>
          <w:p w14:paraId="01590E2B"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7.</w:t>
            </w:r>
          </w:p>
        </w:tc>
        <w:tc>
          <w:tcPr>
            <w:tcW w:w="5954" w:type="dxa"/>
            <w:vMerge w:val="restart"/>
            <w:tcBorders>
              <w:top w:val="single" w:sz="4" w:space="0" w:color="000000"/>
              <w:left w:val="single" w:sz="4" w:space="0" w:color="000000"/>
            </w:tcBorders>
          </w:tcPr>
          <w:p w14:paraId="508140A4"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Cheminis deguonies  suvartojimas  (</w:t>
            </w:r>
            <w:proofErr w:type="spellStart"/>
            <w:r w:rsidRPr="00763CB7">
              <w:rPr>
                <w:rFonts w:ascii="Times New Roman" w:hAnsi="Times New Roman" w:cs="Times New Roman"/>
                <w:lang w:eastAsia="ar-SA"/>
              </w:rPr>
              <w:t>ChDS</w:t>
            </w:r>
            <w:proofErr w:type="spellEnd"/>
            <w:r w:rsidRPr="00763CB7">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0999B630"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68EF0FE0"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673</w:t>
            </w:r>
          </w:p>
        </w:tc>
      </w:tr>
      <w:tr w:rsidR="00584A86" w:rsidRPr="00763CB7" w14:paraId="3466B5B6" w14:textId="77777777" w:rsidTr="00584A86">
        <w:tc>
          <w:tcPr>
            <w:tcW w:w="846" w:type="dxa"/>
            <w:vMerge/>
            <w:tcBorders>
              <w:left w:val="single" w:sz="4" w:space="0" w:color="000000"/>
              <w:bottom w:val="single" w:sz="4" w:space="0" w:color="000000"/>
            </w:tcBorders>
          </w:tcPr>
          <w:p w14:paraId="72D027AF"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368F4D40" w14:textId="77777777" w:rsidR="00584A86" w:rsidRPr="00763CB7" w:rsidRDefault="00584A86" w:rsidP="00584A86">
            <w:pPr>
              <w:suppressAutoHyphens/>
              <w:snapToGrid w:val="0"/>
              <w:spacing w:after="0" w:line="240"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329360A6"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5AEF9652"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10,1</w:t>
            </w:r>
          </w:p>
        </w:tc>
      </w:tr>
      <w:tr w:rsidR="00584A86" w:rsidRPr="00763CB7" w14:paraId="468DDDFB" w14:textId="77777777" w:rsidTr="00584A86">
        <w:tc>
          <w:tcPr>
            <w:tcW w:w="846" w:type="dxa"/>
            <w:vMerge w:val="restart"/>
            <w:tcBorders>
              <w:top w:val="single" w:sz="4" w:space="0" w:color="000000"/>
              <w:left w:val="single" w:sz="4" w:space="0" w:color="000000"/>
            </w:tcBorders>
          </w:tcPr>
          <w:p w14:paraId="6355CC80"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8.</w:t>
            </w:r>
          </w:p>
        </w:tc>
        <w:tc>
          <w:tcPr>
            <w:tcW w:w="5954" w:type="dxa"/>
            <w:vMerge w:val="restart"/>
            <w:tcBorders>
              <w:top w:val="single" w:sz="4" w:space="0" w:color="000000"/>
              <w:left w:val="single" w:sz="4" w:space="0" w:color="000000"/>
            </w:tcBorders>
          </w:tcPr>
          <w:p w14:paraId="6D932BFB"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Skendinčios medžiagos (SM)</w:t>
            </w:r>
          </w:p>
        </w:tc>
        <w:tc>
          <w:tcPr>
            <w:tcW w:w="1276" w:type="dxa"/>
            <w:tcBorders>
              <w:top w:val="single" w:sz="4" w:space="0" w:color="000000"/>
              <w:left w:val="single" w:sz="4" w:space="0" w:color="000000"/>
              <w:bottom w:val="single" w:sz="4" w:space="0" w:color="000000"/>
            </w:tcBorders>
          </w:tcPr>
          <w:p w14:paraId="420B2216"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40278108"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224</w:t>
            </w:r>
          </w:p>
        </w:tc>
      </w:tr>
      <w:tr w:rsidR="00584A86" w:rsidRPr="00763CB7" w14:paraId="5E80A4E7" w14:textId="77777777" w:rsidTr="00584A86">
        <w:tc>
          <w:tcPr>
            <w:tcW w:w="846" w:type="dxa"/>
            <w:vMerge/>
            <w:tcBorders>
              <w:left w:val="single" w:sz="4" w:space="0" w:color="000000"/>
              <w:bottom w:val="single" w:sz="4" w:space="0" w:color="000000"/>
            </w:tcBorders>
          </w:tcPr>
          <w:p w14:paraId="4B89CA5D"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p>
        </w:tc>
        <w:tc>
          <w:tcPr>
            <w:tcW w:w="5954" w:type="dxa"/>
            <w:vMerge/>
            <w:tcBorders>
              <w:left w:val="single" w:sz="4" w:space="0" w:color="000000"/>
              <w:bottom w:val="single" w:sz="4" w:space="0" w:color="000000"/>
            </w:tcBorders>
          </w:tcPr>
          <w:p w14:paraId="00252602" w14:textId="77777777" w:rsidR="00584A86" w:rsidRPr="00763CB7" w:rsidRDefault="00584A86" w:rsidP="00584A86">
            <w:pPr>
              <w:suppressAutoHyphens/>
              <w:snapToGrid w:val="0"/>
              <w:spacing w:after="0" w:line="240"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2C2FD47F"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41F7E7B3"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3,4</w:t>
            </w:r>
          </w:p>
        </w:tc>
      </w:tr>
      <w:tr w:rsidR="00584A86" w:rsidRPr="00763CB7" w14:paraId="16550F54" w14:textId="77777777" w:rsidTr="00584A86">
        <w:tc>
          <w:tcPr>
            <w:tcW w:w="846" w:type="dxa"/>
            <w:vMerge w:val="restart"/>
            <w:tcBorders>
              <w:top w:val="single" w:sz="4" w:space="0" w:color="000000"/>
              <w:left w:val="single" w:sz="4" w:space="0" w:color="000000"/>
            </w:tcBorders>
          </w:tcPr>
          <w:p w14:paraId="08431AD2"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9.</w:t>
            </w:r>
          </w:p>
        </w:tc>
        <w:tc>
          <w:tcPr>
            <w:tcW w:w="5954" w:type="dxa"/>
            <w:vMerge w:val="restart"/>
            <w:tcBorders>
              <w:top w:val="single" w:sz="4" w:space="0" w:color="000000"/>
              <w:left w:val="single" w:sz="4" w:space="0" w:color="000000"/>
            </w:tcBorders>
          </w:tcPr>
          <w:p w14:paraId="1168A928"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Bendrasis  azotas  (</w:t>
            </w:r>
            <w:proofErr w:type="spellStart"/>
            <w:r w:rsidRPr="00763CB7">
              <w:rPr>
                <w:rFonts w:ascii="Times New Roman" w:hAnsi="Times New Roman" w:cs="Times New Roman"/>
                <w:lang w:eastAsia="ar-SA"/>
              </w:rPr>
              <w:t>Nb</w:t>
            </w:r>
            <w:proofErr w:type="spellEnd"/>
            <w:r w:rsidRPr="00763CB7">
              <w:rPr>
                <w:rFonts w:ascii="Times New Roman" w:hAnsi="Times New Roman" w:cs="Times New Roman"/>
                <w:lang w:eastAsia="ar-SA"/>
              </w:rPr>
              <w:t>)</w:t>
            </w:r>
          </w:p>
        </w:tc>
        <w:tc>
          <w:tcPr>
            <w:tcW w:w="1276" w:type="dxa"/>
            <w:tcBorders>
              <w:top w:val="single" w:sz="4" w:space="0" w:color="000000"/>
              <w:left w:val="single" w:sz="4" w:space="0" w:color="000000"/>
              <w:bottom w:val="single" w:sz="4" w:space="0" w:color="000000"/>
            </w:tcBorders>
          </w:tcPr>
          <w:p w14:paraId="772E2637"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407CFF25"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173</w:t>
            </w:r>
          </w:p>
        </w:tc>
      </w:tr>
      <w:tr w:rsidR="00584A86" w:rsidRPr="00763CB7" w14:paraId="7AA610DD" w14:textId="77777777" w:rsidTr="00584A86">
        <w:tc>
          <w:tcPr>
            <w:tcW w:w="846" w:type="dxa"/>
            <w:vMerge/>
            <w:tcBorders>
              <w:left w:val="single" w:sz="4" w:space="0" w:color="000000"/>
              <w:bottom w:val="single" w:sz="4" w:space="0" w:color="auto"/>
            </w:tcBorders>
          </w:tcPr>
          <w:p w14:paraId="5839B7AC"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p>
        </w:tc>
        <w:tc>
          <w:tcPr>
            <w:tcW w:w="5954" w:type="dxa"/>
            <w:vMerge/>
            <w:tcBorders>
              <w:left w:val="single" w:sz="4" w:space="0" w:color="000000"/>
              <w:bottom w:val="single" w:sz="4" w:space="0" w:color="auto"/>
            </w:tcBorders>
          </w:tcPr>
          <w:p w14:paraId="39481721" w14:textId="77777777" w:rsidR="00584A86" w:rsidRPr="00763CB7" w:rsidRDefault="00584A86" w:rsidP="00584A86">
            <w:pPr>
              <w:suppressAutoHyphens/>
              <w:snapToGrid w:val="0"/>
              <w:spacing w:after="0" w:line="240" w:lineRule="auto"/>
              <w:rPr>
                <w:rFonts w:ascii="Times New Roman" w:hAnsi="Times New Roman" w:cs="Times New Roman"/>
                <w:lang w:eastAsia="ar-SA"/>
              </w:rPr>
            </w:pPr>
          </w:p>
        </w:tc>
        <w:tc>
          <w:tcPr>
            <w:tcW w:w="1276" w:type="dxa"/>
            <w:tcBorders>
              <w:top w:val="single" w:sz="4" w:space="0" w:color="000000"/>
              <w:left w:val="single" w:sz="4" w:space="0" w:color="000000"/>
              <w:bottom w:val="single" w:sz="4" w:space="0" w:color="000000"/>
            </w:tcBorders>
          </w:tcPr>
          <w:p w14:paraId="1DAC1812"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6E241E2A"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2,6</w:t>
            </w:r>
          </w:p>
        </w:tc>
      </w:tr>
      <w:tr w:rsidR="00584A86" w:rsidRPr="00763CB7" w14:paraId="07470727" w14:textId="77777777" w:rsidTr="00584A86">
        <w:tc>
          <w:tcPr>
            <w:tcW w:w="846" w:type="dxa"/>
            <w:vMerge w:val="restart"/>
            <w:tcBorders>
              <w:top w:val="single" w:sz="4" w:space="0" w:color="auto"/>
              <w:left w:val="single" w:sz="4" w:space="0" w:color="auto"/>
              <w:bottom w:val="single" w:sz="4" w:space="0" w:color="auto"/>
              <w:right w:val="single" w:sz="4" w:space="0" w:color="auto"/>
            </w:tcBorders>
          </w:tcPr>
          <w:p w14:paraId="4FE1E5CC"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10.</w:t>
            </w:r>
          </w:p>
        </w:tc>
        <w:tc>
          <w:tcPr>
            <w:tcW w:w="5954" w:type="dxa"/>
            <w:vMerge w:val="restart"/>
            <w:tcBorders>
              <w:top w:val="single" w:sz="4" w:space="0" w:color="auto"/>
              <w:left w:val="single" w:sz="4" w:space="0" w:color="auto"/>
              <w:right w:val="single" w:sz="4" w:space="0" w:color="auto"/>
            </w:tcBorders>
          </w:tcPr>
          <w:p w14:paraId="28399229" w14:textId="77777777" w:rsidR="00584A86" w:rsidRPr="00763CB7" w:rsidRDefault="00584A86" w:rsidP="00584A86">
            <w:pPr>
              <w:suppressAutoHyphens/>
              <w:snapToGrid w:val="0"/>
              <w:spacing w:after="0" w:line="240" w:lineRule="auto"/>
              <w:rPr>
                <w:rFonts w:ascii="Times New Roman" w:hAnsi="Times New Roman" w:cs="Times New Roman"/>
                <w:lang w:eastAsia="ar-SA"/>
              </w:rPr>
            </w:pPr>
            <w:r w:rsidRPr="00763CB7">
              <w:rPr>
                <w:rFonts w:ascii="Times New Roman" w:hAnsi="Times New Roman" w:cs="Times New Roman"/>
                <w:lang w:eastAsia="ar-SA"/>
              </w:rPr>
              <w:t>Bendrasis fosforas (</w:t>
            </w:r>
            <w:proofErr w:type="spellStart"/>
            <w:r w:rsidRPr="00763CB7">
              <w:rPr>
                <w:rFonts w:ascii="Times New Roman" w:hAnsi="Times New Roman" w:cs="Times New Roman"/>
                <w:lang w:eastAsia="ar-SA"/>
              </w:rPr>
              <w:t>Pp</w:t>
            </w:r>
            <w:proofErr w:type="spellEnd"/>
            <w:r w:rsidRPr="00763CB7">
              <w:rPr>
                <w:rFonts w:ascii="Times New Roman" w:hAnsi="Times New Roman" w:cs="Times New Roman"/>
                <w:lang w:eastAsia="ar-SA"/>
              </w:rPr>
              <w:t>)</w:t>
            </w:r>
          </w:p>
        </w:tc>
        <w:tc>
          <w:tcPr>
            <w:tcW w:w="1276" w:type="dxa"/>
            <w:tcBorders>
              <w:top w:val="single" w:sz="4" w:space="0" w:color="000000"/>
              <w:left w:val="single" w:sz="4" w:space="0" w:color="auto"/>
              <w:bottom w:val="single" w:sz="4" w:space="0" w:color="000000"/>
            </w:tcBorders>
          </w:tcPr>
          <w:p w14:paraId="43A8FA92"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mg/l</w:t>
            </w:r>
          </w:p>
        </w:tc>
        <w:tc>
          <w:tcPr>
            <w:tcW w:w="1564" w:type="dxa"/>
            <w:tcBorders>
              <w:top w:val="single" w:sz="4" w:space="0" w:color="000000"/>
              <w:left w:val="single" w:sz="4" w:space="0" w:color="000000"/>
              <w:bottom w:val="single" w:sz="4" w:space="0" w:color="000000"/>
              <w:right w:val="single" w:sz="4" w:space="0" w:color="000000"/>
            </w:tcBorders>
          </w:tcPr>
          <w:p w14:paraId="44A19E69"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14,2</w:t>
            </w:r>
          </w:p>
        </w:tc>
      </w:tr>
      <w:tr w:rsidR="00584A86" w:rsidRPr="00763CB7" w14:paraId="1FED3E5D" w14:textId="77777777" w:rsidTr="00584A86">
        <w:tc>
          <w:tcPr>
            <w:tcW w:w="846" w:type="dxa"/>
            <w:vMerge/>
            <w:tcBorders>
              <w:top w:val="single" w:sz="4" w:space="0" w:color="auto"/>
              <w:left w:val="single" w:sz="4" w:space="0" w:color="auto"/>
              <w:bottom w:val="single" w:sz="4" w:space="0" w:color="auto"/>
              <w:right w:val="single" w:sz="4" w:space="0" w:color="auto"/>
            </w:tcBorders>
          </w:tcPr>
          <w:p w14:paraId="4AEA10F3"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p>
        </w:tc>
        <w:tc>
          <w:tcPr>
            <w:tcW w:w="5954" w:type="dxa"/>
            <w:vMerge/>
            <w:tcBorders>
              <w:left w:val="single" w:sz="4" w:space="0" w:color="auto"/>
              <w:bottom w:val="single" w:sz="4" w:space="0" w:color="auto"/>
              <w:right w:val="single" w:sz="4" w:space="0" w:color="auto"/>
            </w:tcBorders>
          </w:tcPr>
          <w:p w14:paraId="10991372" w14:textId="77777777" w:rsidR="00584A86" w:rsidRPr="00763CB7" w:rsidRDefault="00584A86" w:rsidP="00584A86">
            <w:pPr>
              <w:suppressAutoHyphens/>
              <w:snapToGrid w:val="0"/>
              <w:spacing w:after="0" w:line="240" w:lineRule="auto"/>
              <w:rPr>
                <w:rFonts w:ascii="Times New Roman" w:hAnsi="Times New Roman" w:cs="Times New Roman"/>
                <w:lang w:eastAsia="ar-SA"/>
              </w:rPr>
            </w:pPr>
          </w:p>
        </w:tc>
        <w:tc>
          <w:tcPr>
            <w:tcW w:w="1276" w:type="dxa"/>
            <w:tcBorders>
              <w:top w:val="single" w:sz="4" w:space="0" w:color="000000"/>
              <w:left w:val="single" w:sz="4" w:space="0" w:color="auto"/>
              <w:bottom w:val="single" w:sz="4" w:space="0" w:color="000000"/>
            </w:tcBorders>
          </w:tcPr>
          <w:p w14:paraId="5B8BB5BC"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kg/d</w:t>
            </w:r>
          </w:p>
        </w:tc>
        <w:tc>
          <w:tcPr>
            <w:tcW w:w="1564" w:type="dxa"/>
            <w:tcBorders>
              <w:top w:val="single" w:sz="4" w:space="0" w:color="000000"/>
              <w:left w:val="single" w:sz="4" w:space="0" w:color="000000"/>
              <w:bottom w:val="single" w:sz="4" w:space="0" w:color="000000"/>
              <w:right w:val="single" w:sz="4" w:space="0" w:color="000000"/>
            </w:tcBorders>
          </w:tcPr>
          <w:p w14:paraId="19C7C56A"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0,2</w:t>
            </w:r>
          </w:p>
        </w:tc>
      </w:tr>
      <w:tr w:rsidR="00584A86" w:rsidRPr="00763CB7" w14:paraId="3ABA1101" w14:textId="77777777" w:rsidTr="00584A86">
        <w:tc>
          <w:tcPr>
            <w:tcW w:w="846" w:type="dxa"/>
            <w:tcBorders>
              <w:top w:val="single" w:sz="4" w:space="0" w:color="auto"/>
              <w:left w:val="single" w:sz="4" w:space="0" w:color="auto"/>
              <w:bottom w:val="single" w:sz="4" w:space="0" w:color="auto"/>
              <w:right w:val="single" w:sz="4" w:space="0" w:color="auto"/>
            </w:tcBorders>
          </w:tcPr>
          <w:p w14:paraId="6B7E3ADE" w14:textId="77777777" w:rsidR="00584A86" w:rsidRPr="00763CB7" w:rsidRDefault="00584A86"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11.</w:t>
            </w:r>
          </w:p>
        </w:tc>
        <w:tc>
          <w:tcPr>
            <w:tcW w:w="5954" w:type="dxa"/>
            <w:tcBorders>
              <w:top w:val="single" w:sz="4" w:space="0" w:color="auto"/>
              <w:left w:val="single" w:sz="4" w:space="0" w:color="auto"/>
              <w:bottom w:val="single" w:sz="4" w:space="0" w:color="auto"/>
              <w:right w:val="single" w:sz="4" w:space="0" w:color="auto"/>
            </w:tcBorders>
            <w:vAlign w:val="center"/>
          </w:tcPr>
          <w:p w14:paraId="64A5429E" w14:textId="77777777" w:rsidR="00584A86" w:rsidRPr="00763CB7" w:rsidRDefault="00584A86" w:rsidP="00584A86">
            <w:pPr>
              <w:pStyle w:val="Tekstasnaujas"/>
              <w:tabs>
                <w:tab w:val="clear" w:pos="1134"/>
                <w:tab w:val="left" w:pos="1168"/>
              </w:tabs>
              <w:spacing w:line="240" w:lineRule="auto"/>
              <w:ind w:left="33" w:firstLine="0"/>
              <w:jc w:val="left"/>
              <w:rPr>
                <w:rFonts w:eastAsia="Times New Roman"/>
                <w:sz w:val="22"/>
                <w:szCs w:val="22"/>
                <w:lang w:val="lt-LT" w:eastAsia="ar-SA"/>
              </w:rPr>
            </w:pPr>
            <w:r w:rsidRPr="00763CB7">
              <w:rPr>
                <w:rFonts w:eastAsia="Times New Roman"/>
                <w:sz w:val="22"/>
                <w:szCs w:val="22"/>
                <w:lang w:val="lt-LT" w:eastAsia="ar-SA"/>
              </w:rPr>
              <w:t>Ekvivalentinis gyventojų skaičius</w:t>
            </w:r>
          </w:p>
        </w:tc>
        <w:tc>
          <w:tcPr>
            <w:tcW w:w="1276" w:type="dxa"/>
            <w:tcBorders>
              <w:top w:val="single" w:sz="4" w:space="0" w:color="000000"/>
              <w:left w:val="single" w:sz="4" w:space="0" w:color="auto"/>
              <w:bottom w:val="single" w:sz="4" w:space="0" w:color="000000"/>
            </w:tcBorders>
            <w:vAlign w:val="center"/>
          </w:tcPr>
          <w:p w14:paraId="32F99DDC" w14:textId="77777777" w:rsidR="00584A86" w:rsidRPr="00763CB7" w:rsidRDefault="00584A86" w:rsidP="00584A86">
            <w:pPr>
              <w:pStyle w:val="Tekstasnaujas"/>
              <w:tabs>
                <w:tab w:val="clear" w:pos="1134"/>
                <w:tab w:val="left" w:pos="1168"/>
              </w:tabs>
              <w:spacing w:line="240" w:lineRule="auto"/>
              <w:ind w:left="34" w:firstLine="0"/>
              <w:jc w:val="center"/>
              <w:rPr>
                <w:rFonts w:eastAsia="Times New Roman"/>
                <w:sz w:val="22"/>
                <w:szCs w:val="22"/>
                <w:lang w:val="lt-LT" w:eastAsia="ar-SA"/>
              </w:rPr>
            </w:pPr>
            <w:r w:rsidRPr="00763CB7">
              <w:rPr>
                <w:rFonts w:eastAsia="Times New Roman"/>
                <w:sz w:val="22"/>
                <w:szCs w:val="22"/>
                <w:lang w:val="lt-LT" w:eastAsia="ar-SA"/>
              </w:rPr>
              <w:t>GE</w:t>
            </w:r>
          </w:p>
        </w:tc>
        <w:tc>
          <w:tcPr>
            <w:tcW w:w="1564" w:type="dxa"/>
            <w:tcBorders>
              <w:top w:val="single" w:sz="4" w:space="0" w:color="000000"/>
              <w:left w:val="single" w:sz="4" w:space="0" w:color="000000"/>
              <w:bottom w:val="single" w:sz="4" w:space="0" w:color="000000"/>
              <w:right w:val="single" w:sz="4" w:space="0" w:color="000000"/>
            </w:tcBorders>
          </w:tcPr>
          <w:p w14:paraId="2D29E16E" w14:textId="77777777" w:rsidR="00584A86" w:rsidRPr="00763CB7" w:rsidRDefault="008461A3" w:rsidP="00584A86">
            <w:pPr>
              <w:suppressAutoHyphens/>
              <w:snapToGrid w:val="0"/>
              <w:spacing w:after="0" w:line="240" w:lineRule="auto"/>
              <w:jc w:val="center"/>
              <w:rPr>
                <w:rFonts w:ascii="Times New Roman" w:hAnsi="Times New Roman" w:cs="Times New Roman"/>
                <w:lang w:eastAsia="ar-SA"/>
              </w:rPr>
            </w:pPr>
            <w:r w:rsidRPr="00763CB7">
              <w:rPr>
                <w:rFonts w:ascii="Times New Roman" w:hAnsi="Times New Roman" w:cs="Times New Roman"/>
                <w:lang w:eastAsia="ar-SA"/>
              </w:rPr>
              <w:t>81</w:t>
            </w:r>
          </w:p>
        </w:tc>
      </w:tr>
    </w:tbl>
    <w:bookmarkEnd w:id="0"/>
    <w:bookmarkEnd w:id="1"/>
    <w:p w14:paraId="0327BB75" w14:textId="2F68ACED" w:rsidR="004A2F1C" w:rsidRPr="00763CB7" w:rsidRDefault="005F5577" w:rsidP="005F5577">
      <w:pPr>
        <w:autoSpaceDE w:val="0"/>
        <w:autoSpaceDN w:val="0"/>
        <w:adjustRightInd w:val="0"/>
        <w:spacing w:after="0" w:line="276" w:lineRule="auto"/>
        <w:ind w:firstLine="709"/>
        <w:jc w:val="both"/>
        <w:rPr>
          <w:rFonts w:ascii="Times New Roman" w:hAnsi="Times New Roman" w:cs="Times New Roman"/>
          <w:sz w:val="24"/>
          <w:szCs w:val="24"/>
        </w:rPr>
      </w:pPr>
      <w:proofErr w:type="spellStart"/>
      <w:r w:rsidRPr="00763CB7">
        <w:rPr>
          <w:rFonts w:ascii="Times New Roman" w:hAnsi="Times New Roman" w:cs="Times New Roman"/>
          <w:sz w:val="24"/>
          <w:szCs w:val="24"/>
        </w:rPr>
        <w:lastRenderedPageBreak/>
        <w:t>Toliejų</w:t>
      </w:r>
      <w:proofErr w:type="spellEnd"/>
      <w:r w:rsidR="00754119" w:rsidRPr="00763CB7">
        <w:rPr>
          <w:rFonts w:ascii="Times New Roman" w:hAnsi="Times New Roman" w:cs="Times New Roman"/>
          <w:sz w:val="24"/>
          <w:szCs w:val="24"/>
        </w:rPr>
        <w:t xml:space="preserve"> k.</w:t>
      </w:r>
      <w:r w:rsidR="0077669C" w:rsidRPr="00763CB7">
        <w:rPr>
          <w:rFonts w:ascii="Times New Roman" w:hAnsi="Times New Roman" w:cs="Times New Roman"/>
          <w:sz w:val="24"/>
          <w:szCs w:val="24"/>
        </w:rPr>
        <w:t xml:space="preserve"> nuotekų valymo įrenginiuose statybos metu ir po visiško jų užbaigimo, turi būti įdiegtas nepertraukiamas ir stabilus </w:t>
      </w:r>
      <w:r w:rsidR="0074010B" w:rsidRPr="00763CB7">
        <w:rPr>
          <w:rFonts w:ascii="Times New Roman" w:hAnsi="Times New Roman" w:cs="Times New Roman"/>
          <w:sz w:val="24"/>
          <w:szCs w:val="24"/>
        </w:rPr>
        <w:t>nuotekų</w:t>
      </w:r>
      <w:r w:rsidR="0077669C" w:rsidRPr="00763CB7">
        <w:rPr>
          <w:rFonts w:ascii="Times New Roman" w:hAnsi="Times New Roman" w:cs="Times New Roman"/>
          <w:sz w:val="24"/>
          <w:szCs w:val="24"/>
        </w:rPr>
        <w:t xml:space="preserve"> valymo procesas, užtikrinantis </w:t>
      </w:r>
      <w:r w:rsidR="00A06D1A" w:rsidRPr="00763CB7">
        <w:rPr>
          <w:rFonts w:ascii="Times New Roman" w:hAnsi="Times New Roman" w:cs="Times New Roman"/>
          <w:sz w:val="24"/>
          <w:szCs w:val="24"/>
        </w:rPr>
        <w:t>nuotekų</w:t>
      </w:r>
      <w:r w:rsidR="0077669C" w:rsidRPr="00763CB7">
        <w:rPr>
          <w:rFonts w:ascii="Times New Roman" w:hAnsi="Times New Roman" w:cs="Times New Roman"/>
          <w:sz w:val="24"/>
          <w:szCs w:val="24"/>
        </w:rPr>
        <w:t xml:space="preserve"> išvalymą </w:t>
      </w:r>
      <w:r w:rsidR="00991802" w:rsidRPr="00763CB7">
        <w:rPr>
          <w:rFonts w:ascii="Times New Roman" w:hAnsi="Times New Roman" w:cs="Times New Roman"/>
          <w:sz w:val="24"/>
          <w:szCs w:val="24"/>
        </w:rPr>
        <w:t>iki reikalaujamų parametrų (</w:t>
      </w:r>
      <w:r w:rsidR="00B4767A" w:rsidRPr="00763CB7">
        <w:rPr>
          <w:rFonts w:ascii="Times New Roman" w:hAnsi="Times New Roman" w:cs="Times New Roman"/>
          <w:sz w:val="24"/>
          <w:szCs w:val="24"/>
        </w:rPr>
        <w:t>žr. 2.3 p.</w:t>
      </w:r>
      <w:r w:rsidR="00991802" w:rsidRPr="00763CB7">
        <w:rPr>
          <w:rFonts w:ascii="Times New Roman" w:hAnsi="Times New Roman" w:cs="Times New Roman"/>
          <w:sz w:val="24"/>
          <w:szCs w:val="24"/>
        </w:rPr>
        <w:t>).</w:t>
      </w:r>
    </w:p>
    <w:p w14:paraId="264F3CBD" w14:textId="77777777" w:rsidR="00584A86" w:rsidRPr="00763CB7" w:rsidRDefault="00584A86" w:rsidP="00EE305C">
      <w:pPr>
        <w:autoSpaceDE w:val="0"/>
        <w:autoSpaceDN w:val="0"/>
        <w:adjustRightInd w:val="0"/>
        <w:spacing w:after="0" w:line="276" w:lineRule="auto"/>
        <w:ind w:firstLine="709"/>
        <w:jc w:val="both"/>
        <w:rPr>
          <w:rFonts w:ascii="Times New Roman" w:hAnsi="Times New Roman" w:cs="Times New Roman"/>
          <w:sz w:val="24"/>
          <w:szCs w:val="24"/>
        </w:rPr>
      </w:pPr>
    </w:p>
    <w:p w14:paraId="48D9F235" w14:textId="77777777" w:rsidR="00991802" w:rsidRPr="00763CB7" w:rsidRDefault="00991802" w:rsidP="00991802">
      <w:pPr>
        <w:pStyle w:val="Pagrindinistekstas"/>
        <w:ind w:firstLine="709"/>
        <w:jc w:val="both"/>
      </w:pPr>
      <w:r w:rsidRPr="00763CB7">
        <w:t xml:space="preserve"> </w:t>
      </w:r>
      <w:r w:rsidRPr="00763CB7">
        <w:rPr>
          <w:b/>
        </w:rPr>
        <w:t>Tam būtina atlikti šiuos darbus</w:t>
      </w:r>
      <w:r w:rsidRPr="00763CB7">
        <w:t>:</w:t>
      </w:r>
    </w:p>
    <w:p w14:paraId="6C2DBA09" w14:textId="2678047F" w:rsidR="001D77C6" w:rsidRPr="00763CB7" w:rsidRDefault="00E55C3B" w:rsidP="00991802">
      <w:pPr>
        <w:pStyle w:val="Sraopastraipa"/>
        <w:numPr>
          <w:ilvl w:val="0"/>
          <w:numId w:val="2"/>
        </w:numPr>
        <w:autoSpaceDE w:val="0"/>
        <w:autoSpaceDN w:val="0"/>
        <w:adjustRightInd w:val="0"/>
        <w:contextualSpacing/>
        <w:jc w:val="both"/>
      </w:pPr>
      <w:r w:rsidRPr="00763CB7">
        <w:t xml:space="preserve">Atlikti inžinerinius </w:t>
      </w:r>
      <w:r w:rsidR="00F44FBC" w:rsidRPr="00763CB7">
        <w:t xml:space="preserve">geologinius ir topografinius </w:t>
      </w:r>
      <w:r w:rsidRPr="00763CB7">
        <w:t>tyrinėjimus, p</w:t>
      </w:r>
      <w:r w:rsidR="00991802" w:rsidRPr="00763CB7">
        <w:t xml:space="preserve">arengti </w:t>
      </w:r>
      <w:r w:rsidR="001D77C6" w:rsidRPr="00763CB7">
        <w:t>projektinius pasiūlymus</w:t>
      </w:r>
      <w:r w:rsidR="001C18B3" w:rsidRPr="00763CB7">
        <w:t xml:space="preserve">, </w:t>
      </w:r>
      <w:r w:rsidR="00991802" w:rsidRPr="00763CB7">
        <w:t xml:space="preserve">ir </w:t>
      </w:r>
      <w:r w:rsidR="001D77C6" w:rsidRPr="00763CB7">
        <w:t>juos</w:t>
      </w:r>
      <w:r w:rsidR="00991802" w:rsidRPr="00763CB7">
        <w:t xml:space="preserve"> suderinus su atitinkamomis institucijomis </w:t>
      </w:r>
      <w:r w:rsidR="001D77C6" w:rsidRPr="00763CB7">
        <w:t>pateikti Užsakovo vardu (pagal įgaliojimą)</w:t>
      </w:r>
      <w:r w:rsidR="00BA3B5C" w:rsidRPr="00763CB7">
        <w:t xml:space="preserve"> statybą leidžiančio dokumento gavimui</w:t>
      </w:r>
      <w:r w:rsidR="00991802" w:rsidRPr="00763CB7">
        <w:t>.</w:t>
      </w:r>
    </w:p>
    <w:p w14:paraId="3146E2DB" w14:textId="47BCA550" w:rsidR="00991802" w:rsidRPr="00763CB7" w:rsidRDefault="001D77C6" w:rsidP="00991802">
      <w:pPr>
        <w:pStyle w:val="Sraopastraipa"/>
        <w:numPr>
          <w:ilvl w:val="0"/>
          <w:numId w:val="2"/>
        </w:numPr>
        <w:autoSpaceDE w:val="0"/>
        <w:autoSpaceDN w:val="0"/>
        <w:adjustRightInd w:val="0"/>
        <w:contextualSpacing/>
        <w:jc w:val="both"/>
      </w:pPr>
      <w:r w:rsidRPr="00763CB7">
        <w:t>Gavus statybą leidžiantį dokumentą parengti techninį darbo projektą. Taisyti techninį darbo projektą pagal projekto ekspertizės privalomas pastabas</w:t>
      </w:r>
      <w:r w:rsidR="00F44FBC" w:rsidRPr="00763CB7">
        <w:t xml:space="preserve"> (jei pastabos bus pateiktos)</w:t>
      </w:r>
      <w:r w:rsidRPr="00763CB7">
        <w:t xml:space="preserve">. </w:t>
      </w:r>
    </w:p>
    <w:p w14:paraId="0779C181" w14:textId="77777777" w:rsidR="004A2F1C" w:rsidRPr="00763CB7" w:rsidRDefault="004A2F1C" w:rsidP="00991802">
      <w:pPr>
        <w:pStyle w:val="Sraopastraipa"/>
        <w:numPr>
          <w:ilvl w:val="0"/>
          <w:numId w:val="2"/>
        </w:numPr>
        <w:autoSpaceDE w:val="0"/>
        <w:autoSpaceDN w:val="0"/>
        <w:adjustRightInd w:val="0"/>
        <w:contextualSpacing/>
        <w:jc w:val="both"/>
      </w:pPr>
      <w:bookmarkStart w:id="12" w:name="_Hlk203385324"/>
      <w:r w:rsidRPr="00763CB7">
        <w:t>Prisijungti prie esamos slėginės atitekančių nuotekų linijos, jas nukreipiant į naujai planuojamų įrenginių slėgio gesinimo kamerą.</w:t>
      </w:r>
    </w:p>
    <w:p w14:paraId="65013273" w14:textId="77777777" w:rsidR="0074010B" w:rsidRPr="00763CB7" w:rsidRDefault="00991802" w:rsidP="00991802">
      <w:pPr>
        <w:pStyle w:val="Sraopastraipa"/>
        <w:numPr>
          <w:ilvl w:val="0"/>
          <w:numId w:val="2"/>
        </w:numPr>
        <w:autoSpaceDE w:val="0"/>
        <w:autoSpaceDN w:val="0"/>
        <w:adjustRightInd w:val="0"/>
        <w:contextualSpacing/>
        <w:jc w:val="both"/>
      </w:pPr>
      <w:r w:rsidRPr="00763CB7">
        <w:t>Įrengti</w:t>
      </w:r>
      <w:r w:rsidR="0074010B" w:rsidRPr="00763CB7">
        <w:t xml:space="preserve"> </w:t>
      </w:r>
      <w:r w:rsidR="009173E8" w:rsidRPr="00763CB7">
        <w:t xml:space="preserve">nuotekų priėmimo kamerą, </w:t>
      </w:r>
      <w:r w:rsidR="00F8260A" w:rsidRPr="00763CB7">
        <w:t xml:space="preserve">rankines </w:t>
      </w:r>
      <w:r w:rsidRPr="00763CB7">
        <w:t>grotas</w:t>
      </w:r>
      <w:r w:rsidR="004A2F1C" w:rsidRPr="00763CB7">
        <w:t xml:space="preserve"> su aeruojama </w:t>
      </w:r>
      <w:proofErr w:type="spellStart"/>
      <w:r w:rsidR="004A2F1C" w:rsidRPr="00763CB7">
        <w:t>smėliagaudę</w:t>
      </w:r>
      <w:proofErr w:type="spellEnd"/>
      <w:r w:rsidRPr="00763CB7">
        <w:t>.</w:t>
      </w:r>
    </w:p>
    <w:p w14:paraId="79F955A4" w14:textId="77777777" w:rsidR="00991802" w:rsidRPr="00763CB7" w:rsidRDefault="00991802" w:rsidP="00991802">
      <w:pPr>
        <w:numPr>
          <w:ilvl w:val="0"/>
          <w:numId w:val="2"/>
        </w:numPr>
        <w:autoSpaceDE w:val="0"/>
        <w:autoSpaceDN w:val="0"/>
        <w:adjustRightInd w:val="0"/>
        <w:spacing w:after="0" w:line="240" w:lineRule="auto"/>
        <w:jc w:val="both"/>
        <w:rPr>
          <w:rFonts w:ascii="Times New Roman" w:hAnsi="Times New Roman" w:cs="Times New Roman"/>
          <w:sz w:val="24"/>
          <w:szCs w:val="24"/>
        </w:rPr>
      </w:pPr>
      <w:r w:rsidRPr="00763CB7">
        <w:rPr>
          <w:rFonts w:ascii="Times New Roman" w:hAnsi="Times New Roman" w:cs="Times New Roman"/>
          <w:sz w:val="24"/>
          <w:szCs w:val="24"/>
        </w:rPr>
        <w:t>Pateikti nešmenų</w:t>
      </w:r>
      <w:r w:rsidR="0074010B" w:rsidRPr="00763CB7">
        <w:rPr>
          <w:rFonts w:ascii="Times New Roman" w:hAnsi="Times New Roman" w:cs="Times New Roman"/>
          <w:sz w:val="24"/>
          <w:szCs w:val="24"/>
        </w:rPr>
        <w:t xml:space="preserve"> ir smėlio</w:t>
      </w:r>
      <w:r w:rsidRPr="00763CB7">
        <w:rPr>
          <w:rFonts w:ascii="Times New Roman" w:hAnsi="Times New Roman" w:cs="Times New Roman"/>
          <w:sz w:val="24"/>
          <w:szCs w:val="24"/>
        </w:rPr>
        <w:t xml:space="preserve"> kaupimo konteinerius (</w:t>
      </w:r>
      <w:r w:rsidR="00D7485A" w:rsidRPr="00763CB7">
        <w:rPr>
          <w:rFonts w:ascii="Times New Roman" w:hAnsi="Times New Roman" w:cs="Times New Roman"/>
          <w:sz w:val="24"/>
          <w:szCs w:val="24"/>
        </w:rPr>
        <w:t>2</w:t>
      </w:r>
      <w:r w:rsidRPr="00763CB7">
        <w:rPr>
          <w:rFonts w:ascii="Times New Roman" w:hAnsi="Times New Roman" w:cs="Times New Roman"/>
          <w:sz w:val="24"/>
          <w:szCs w:val="24"/>
        </w:rPr>
        <w:t xml:space="preserve"> vnt.).</w:t>
      </w:r>
    </w:p>
    <w:p w14:paraId="6D577C0C" w14:textId="32F8B293" w:rsidR="00991802" w:rsidRPr="00763CB7" w:rsidRDefault="00991802" w:rsidP="00991802">
      <w:pPr>
        <w:pStyle w:val="Sraopastraipa"/>
        <w:numPr>
          <w:ilvl w:val="0"/>
          <w:numId w:val="2"/>
        </w:numPr>
        <w:autoSpaceDE w:val="0"/>
        <w:autoSpaceDN w:val="0"/>
        <w:adjustRightInd w:val="0"/>
        <w:contextualSpacing/>
        <w:jc w:val="both"/>
      </w:pPr>
      <w:r w:rsidRPr="00763CB7">
        <w:t xml:space="preserve">Įrengti </w:t>
      </w:r>
      <w:r w:rsidR="00A7471E" w:rsidRPr="00763CB7">
        <w:t xml:space="preserve">ne mažiau kaip </w:t>
      </w:r>
      <w:r w:rsidRPr="00763CB7">
        <w:t>dvi lygiagrečias biologini</w:t>
      </w:r>
      <w:r w:rsidR="00A7471E" w:rsidRPr="00763CB7">
        <w:t>o valymo technologines linijas</w:t>
      </w:r>
      <w:r w:rsidR="00F44FBC" w:rsidRPr="00763CB7">
        <w:t xml:space="preserve"> ir po antrinį </w:t>
      </w:r>
      <w:proofErr w:type="spellStart"/>
      <w:r w:rsidR="00F44FBC" w:rsidRPr="00763CB7">
        <w:t>nusodintuvą</w:t>
      </w:r>
      <w:proofErr w:type="spellEnd"/>
      <w:r w:rsidR="00F44FBC" w:rsidRPr="00763CB7">
        <w:t xml:space="preserve"> kiekvienai linijai</w:t>
      </w:r>
      <w:r w:rsidR="00A7471E" w:rsidRPr="00763CB7">
        <w:t>.</w:t>
      </w:r>
    </w:p>
    <w:p w14:paraId="503EC1C8" w14:textId="77777777" w:rsidR="00991802" w:rsidRPr="00763CB7" w:rsidRDefault="00991802" w:rsidP="00991802">
      <w:pPr>
        <w:pStyle w:val="Sraopastraipa"/>
        <w:numPr>
          <w:ilvl w:val="0"/>
          <w:numId w:val="2"/>
        </w:numPr>
        <w:autoSpaceDE w:val="0"/>
        <w:autoSpaceDN w:val="0"/>
        <w:adjustRightInd w:val="0"/>
        <w:contextualSpacing/>
        <w:jc w:val="both"/>
      </w:pPr>
      <w:r w:rsidRPr="00763CB7">
        <w:t>Turi</w:t>
      </w:r>
      <w:r w:rsidR="00B1384A" w:rsidRPr="00763CB7">
        <w:t xml:space="preserve"> būti numatytas elektros atvadas (-ai</w:t>
      </w:r>
      <w:r w:rsidRPr="00763CB7">
        <w:t xml:space="preserve">) </w:t>
      </w:r>
      <w:r w:rsidR="00B1384A" w:rsidRPr="00763CB7">
        <w:t>kilnojamam siurbliui technologinių talpų avariniam ištuštinimui</w:t>
      </w:r>
      <w:r w:rsidRPr="00763CB7">
        <w:t xml:space="preserve"> prijungti.</w:t>
      </w:r>
      <w:r w:rsidR="00B1384A" w:rsidRPr="00763CB7">
        <w:t xml:space="preserve"> Siurblys talpų ištuštinimui neteikiamas.</w:t>
      </w:r>
    </w:p>
    <w:p w14:paraId="129D0561" w14:textId="77777777" w:rsidR="00F8260A" w:rsidRPr="00763CB7" w:rsidRDefault="004A2F1C" w:rsidP="00991802">
      <w:pPr>
        <w:pStyle w:val="Sraopastraipa"/>
        <w:numPr>
          <w:ilvl w:val="0"/>
          <w:numId w:val="2"/>
        </w:numPr>
        <w:autoSpaceDE w:val="0"/>
        <w:autoSpaceDN w:val="0"/>
        <w:adjustRightInd w:val="0"/>
        <w:contextualSpacing/>
        <w:jc w:val="both"/>
      </w:pPr>
      <w:r w:rsidRPr="00763CB7">
        <w:t xml:space="preserve">Įrengti </w:t>
      </w:r>
      <w:proofErr w:type="spellStart"/>
      <w:r w:rsidRPr="00763CB7">
        <w:t>orapūtinę</w:t>
      </w:r>
      <w:proofErr w:type="spellEnd"/>
      <w:r w:rsidRPr="00763CB7">
        <w:t>, kurioje</w:t>
      </w:r>
      <w:r w:rsidR="00F8260A" w:rsidRPr="00763CB7">
        <w:t xml:space="preserve"> būtų </w:t>
      </w:r>
      <w:proofErr w:type="spellStart"/>
      <w:r w:rsidR="00F8260A" w:rsidRPr="00763CB7">
        <w:t>or</w:t>
      </w:r>
      <w:proofErr w:type="spellEnd"/>
      <w:r w:rsidR="00F8260A" w:rsidRPr="00282175">
        <w:t>ap</w:t>
      </w:r>
      <w:proofErr w:type="spellStart"/>
      <w:r w:rsidR="00F8260A" w:rsidRPr="00763CB7">
        <w:t>ūtės</w:t>
      </w:r>
      <w:proofErr w:type="spellEnd"/>
      <w:r w:rsidR="00F8260A" w:rsidRPr="00763CB7">
        <w:t xml:space="preserve">, </w:t>
      </w:r>
      <w:r w:rsidR="00A7471E" w:rsidRPr="00763CB7">
        <w:t>vieta reagentų dozavimo mazgui.</w:t>
      </w:r>
    </w:p>
    <w:p w14:paraId="2CE4070C" w14:textId="77777777" w:rsidR="00991802" w:rsidRPr="00763CB7" w:rsidRDefault="00991802" w:rsidP="00991802">
      <w:pPr>
        <w:pStyle w:val="Sraopastraipa"/>
        <w:numPr>
          <w:ilvl w:val="0"/>
          <w:numId w:val="2"/>
        </w:numPr>
        <w:autoSpaceDE w:val="0"/>
        <w:autoSpaceDN w:val="0"/>
        <w:adjustRightInd w:val="0"/>
        <w:contextualSpacing/>
        <w:jc w:val="both"/>
      </w:pPr>
      <w:r w:rsidRPr="00763CB7">
        <w:t xml:space="preserve">Numatyti </w:t>
      </w:r>
      <w:r w:rsidR="00A7471E" w:rsidRPr="00763CB7">
        <w:t>orapūtes</w:t>
      </w:r>
      <w:r w:rsidRPr="00763CB7">
        <w:t xml:space="preserve"> </w:t>
      </w:r>
      <w:r w:rsidR="005A6BE4" w:rsidRPr="00763CB7">
        <w:t>(po vieną darbinę kiekvienai linijai</w:t>
      </w:r>
      <w:r w:rsidR="00A7471E" w:rsidRPr="00763CB7">
        <w:t xml:space="preserve"> ir 1 atsarginė) </w:t>
      </w:r>
      <w:r w:rsidRPr="00763CB7">
        <w:t>darbines orapūtes</w:t>
      </w:r>
      <w:r w:rsidR="00E55C3B" w:rsidRPr="00763CB7">
        <w:t xml:space="preserve"> dirbančias pakaitomis, kurios skirtos </w:t>
      </w:r>
      <w:proofErr w:type="spellStart"/>
      <w:r w:rsidR="00E55C3B" w:rsidRPr="00763CB7">
        <w:t>biologiam</w:t>
      </w:r>
      <w:proofErr w:type="spellEnd"/>
      <w:r w:rsidR="00E55C3B" w:rsidRPr="00763CB7">
        <w:t xml:space="preserve"> valymui bei dumblo tankinimo talpai.</w:t>
      </w:r>
      <w:r w:rsidRPr="00763CB7">
        <w:t xml:space="preserve"> Taip pat numatyti vieną orapūtę </w:t>
      </w:r>
      <w:proofErr w:type="spellStart"/>
      <w:r w:rsidR="00E55C3B" w:rsidRPr="00763CB7">
        <w:t>smėliagaudės</w:t>
      </w:r>
      <w:proofErr w:type="spellEnd"/>
      <w:r w:rsidR="00E55C3B" w:rsidRPr="00763CB7">
        <w:t xml:space="preserve"> aeracijai</w:t>
      </w:r>
      <w:r w:rsidRPr="00763CB7">
        <w:t>.</w:t>
      </w:r>
    </w:p>
    <w:p w14:paraId="42EF22AA" w14:textId="77777777" w:rsidR="00E55C3B" w:rsidRPr="00763CB7" w:rsidRDefault="00E55C3B" w:rsidP="00991802">
      <w:pPr>
        <w:pStyle w:val="Sraopastraipa"/>
        <w:numPr>
          <w:ilvl w:val="0"/>
          <w:numId w:val="2"/>
        </w:numPr>
        <w:autoSpaceDE w:val="0"/>
        <w:autoSpaceDN w:val="0"/>
        <w:adjustRightInd w:val="0"/>
        <w:contextualSpacing/>
        <w:jc w:val="both"/>
      </w:pPr>
      <w:r w:rsidRPr="00763CB7">
        <w:t xml:space="preserve">Įrengti reagentų, </w:t>
      </w:r>
      <w:r w:rsidR="000C0157" w:rsidRPr="00763CB7">
        <w:t xml:space="preserve">azoto </w:t>
      </w:r>
      <w:proofErr w:type="spellStart"/>
      <w:r w:rsidR="000C0157" w:rsidRPr="00763CB7">
        <w:t>denitrifikacijai</w:t>
      </w:r>
      <w:proofErr w:type="spellEnd"/>
      <w:r w:rsidR="000C0157" w:rsidRPr="00763CB7">
        <w:t xml:space="preserve"> ir </w:t>
      </w:r>
      <w:r w:rsidRPr="00763CB7">
        <w:t>fosforo šalinimui iš nuotekų, dozavimo mazgą.</w:t>
      </w:r>
    </w:p>
    <w:p w14:paraId="6B119C49" w14:textId="77777777" w:rsidR="00991802" w:rsidRPr="00763CB7" w:rsidRDefault="00991802" w:rsidP="00991802">
      <w:pPr>
        <w:pStyle w:val="Sraopastraipa"/>
        <w:numPr>
          <w:ilvl w:val="0"/>
          <w:numId w:val="2"/>
        </w:numPr>
        <w:autoSpaceDE w:val="0"/>
        <w:autoSpaceDN w:val="0"/>
        <w:adjustRightInd w:val="0"/>
        <w:contextualSpacing/>
        <w:jc w:val="both"/>
      </w:pPr>
      <w:r w:rsidRPr="00763CB7">
        <w:t>Įrengti perteklinio dumblo aerobinio stabili</w:t>
      </w:r>
      <w:r w:rsidR="00E55C3B" w:rsidRPr="00763CB7">
        <w:t>zavimo įrenginius.</w:t>
      </w:r>
    </w:p>
    <w:p w14:paraId="1DA59621" w14:textId="77777777" w:rsidR="00991802" w:rsidRPr="00763CB7" w:rsidRDefault="00991802" w:rsidP="00991802">
      <w:pPr>
        <w:pStyle w:val="Sraopastraipa"/>
        <w:numPr>
          <w:ilvl w:val="0"/>
          <w:numId w:val="2"/>
        </w:numPr>
        <w:autoSpaceDE w:val="0"/>
        <w:autoSpaceDN w:val="0"/>
        <w:adjustRightInd w:val="0"/>
        <w:contextualSpacing/>
        <w:jc w:val="both"/>
      </w:pPr>
      <w:r w:rsidRPr="00763CB7">
        <w:t>Įrengti technologinio proceso automatinį valdymą ir duomenų perdavimo sistemą (SCADA) į UAB „</w:t>
      </w:r>
      <w:r w:rsidR="000C0157" w:rsidRPr="00763CB7">
        <w:rPr>
          <w:rFonts w:eastAsia="TimesNewRomanPSMT"/>
        </w:rPr>
        <w:t>Molėtų vanduo</w:t>
      </w:r>
      <w:r w:rsidRPr="00763CB7">
        <w:t>“ dispečerinę</w:t>
      </w:r>
      <w:r w:rsidR="000C0157" w:rsidRPr="00763CB7">
        <w:t>, esančią Molėtų nuotekų valymo įrenginiuose</w:t>
      </w:r>
      <w:r w:rsidRPr="00763CB7">
        <w:t>.</w:t>
      </w:r>
    </w:p>
    <w:p w14:paraId="747D4255" w14:textId="77777777" w:rsidR="00991802" w:rsidRPr="00763CB7" w:rsidRDefault="00991802" w:rsidP="00991802">
      <w:pPr>
        <w:pStyle w:val="Sraopastraipa"/>
        <w:numPr>
          <w:ilvl w:val="0"/>
          <w:numId w:val="2"/>
        </w:numPr>
        <w:autoSpaceDE w:val="0"/>
        <w:autoSpaceDN w:val="0"/>
        <w:adjustRightInd w:val="0"/>
        <w:contextualSpacing/>
        <w:jc w:val="both"/>
      </w:pPr>
      <w:r w:rsidRPr="00763CB7">
        <w:t>Įrengti valytų nuotekų debito apskaitos mazgą.</w:t>
      </w:r>
    </w:p>
    <w:p w14:paraId="0466A8A0" w14:textId="77777777" w:rsidR="00F8260A" w:rsidRPr="00763CB7" w:rsidRDefault="00F8260A" w:rsidP="00F8260A">
      <w:pPr>
        <w:pStyle w:val="Sraopastraipa"/>
        <w:numPr>
          <w:ilvl w:val="0"/>
          <w:numId w:val="2"/>
        </w:numPr>
        <w:autoSpaceDE w:val="0"/>
        <w:autoSpaceDN w:val="0"/>
        <w:adjustRightInd w:val="0"/>
        <w:contextualSpacing/>
        <w:jc w:val="both"/>
      </w:pPr>
      <w:r w:rsidRPr="00763CB7">
        <w:t>Įrengti dvi vietas nuotekų bandinių pasėmimui: prieš valymo įrenginius ir po biologinio valymo įrenginių.</w:t>
      </w:r>
    </w:p>
    <w:p w14:paraId="715FAB68" w14:textId="77777777" w:rsidR="00991802" w:rsidRPr="00763CB7" w:rsidRDefault="00F8260A" w:rsidP="00991802">
      <w:pPr>
        <w:pStyle w:val="Sraopastraipa"/>
        <w:numPr>
          <w:ilvl w:val="0"/>
          <w:numId w:val="2"/>
        </w:numPr>
        <w:autoSpaceDE w:val="0"/>
        <w:autoSpaceDN w:val="0"/>
        <w:adjustRightInd w:val="0"/>
        <w:contextualSpacing/>
        <w:jc w:val="both"/>
      </w:pPr>
      <w:r w:rsidRPr="00763CB7">
        <w:t>A</w:t>
      </w:r>
      <w:r w:rsidR="00991802" w:rsidRPr="00763CB7">
        <w:t>ptverti nuotekų valymo įrenginius 1,</w:t>
      </w:r>
      <w:r w:rsidR="000C0157" w:rsidRPr="00763CB7">
        <w:t>7</w:t>
      </w:r>
      <w:r w:rsidR="00991802" w:rsidRPr="00763CB7">
        <w:t xml:space="preserve"> m aukščio </w:t>
      </w:r>
      <w:r w:rsidR="000C0157" w:rsidRPr="00763CB7">
        <w:t>segmentine</w:t>
      </w:r>
      <w:r w:rsidR="00991802" w:rsidRPr="00763CB7">
        <w:t xml:space="preserve"> tvora su dvivėriais rakinamais vartais.</w:t>
      </w:r>
    </w:p>
    <w:p w14:paraId="7E3FB834" w14:textId="77777777" w:rsidR="00991802" w:rsidRPr="00763CB7" w:rsidRDefault="00991802" w:rsidP="00991802">
      <w:pPr>
        <w:pStyle w:val="Sraopastraipa"/>
        <w:numPr>
          <w:ilvl w:val="0"/>
          <w:numId w:val="2"/>
        </w:numPr>
        <w:autoSpaceDE w:val="0"/>
        <w:autoSpaceDN w:val="0"/>
        <w:adjustRightInd w:val="0"/>
        <w:contextualSpacing/>
        <w:jc w:val="both"/>
      </w:pPr>
      <w:r w:rsidRPr="00763CB7">
        <w:t>Numatyti žaibosaugos - įžeminimo priemones.</w:t>
      </w:r>
    </w:p>
    <w:p w14:paraId="6D8A93CE" w14:textId="77777777" w:rsidR="00991802" w:rsidRPr="00763CB7" w:rsidRDefault="00991802" w:rsidP="00991802">
      <w:pPr>
        <w:pStyle w:val="Sraopastraipa"/>
        <w:numPr>
          <w:ilvl w:val="0"/>
          <w:numId w:val="2"/>
        </w:numPr>
        <w:autoSpaceDE w:val="0"/>
        <w:autoSpaceDN w:val="0"/>
        <w:adjustRightInd w:val="0"/>
        <w:contextualSpacing/>
        <w:jc w:val="both"/>
      </w:pPr>
      <w:r w:rsidRPr="00763CB7">
        <w:t>Pakloti valymo įrenginių sklype technologinius vamzdynus ir elektros kabelius nuo</w:t>
      </w:r>
      <w:r w:rsidR="001C18B3" w:rsidRPr="00763CB7">
        <w:t xml:space="preserve"> įvadinio</w:t>
      </w:r>
      <w:r w:rsidRPr="00763CB7">
        <w:t xml:space="preserve"> apskaitos</w:t>
      </w:r>
      <w:r w:rsidR="001C18B3" w:rsidRPr="00763CB7">
        <w:t xml:space="preserve"> skydo</w:t>
      </w:r>
      <w:r w:rsidRPr="00763CB7">
        <w:t>.</w:t>
      </w:r>
    </w:p>
    <w:p w14:paraId="78553BD8" w14:textId="77777777" w:rsidR="00991802" w:rsidRPr="00763CB7" w:rsidRDefault="000C0157" w:rsidP="00991802">
      <w:pPr>
        <w:pStyle w:val="Sraopastraipa"/>
        <w:numPr>
          <w:ilvl w:val="0"/>
          <w:numId w:val="2"/>
        </w:numPr>
        <w:autoSpaceDE w:val="0"/>
        <w:autoSpaceDN w:val="0"/>
        <w:adjustRightInd w:val="0"/>
        <w:contextualSpacing/>
        <w:jc w:val="both"/>
      </w:pPr>
      <w:r w:rsidRPr="00763CB7">
        <w:t xml:space="preserve">Įrengti betono </w:t>
      </w:r>
      <w:r w:rsidR="00027F26" w:rsidRPr="00763CB7">
        <w:t>trinkelių</w:t>
      </w:r>
      <w:r w:rsidR="00991802" w:rsidRPr="00763CB7">
        <w:t xml:space="preserve"> </w:t>
      </w:r>
      <w:r w:rsidR="009173E8" w:rsidRPr="00763CB7">
        <w:t xml:space="preserve">aptarnavimo </w:t>
      </w:r>
      <w:r w:rsidR="00027F26" w:rsidRPr="00763CB7">
        <w:rPr>
          <w:bCs/>
          <w:iCs/>
        </w:rPr>
        <w:t>takus iki technologinių įrenginių</w:t>
      </w:r>
      <w:r w:rsidR="009173E8" w:rsidRPr="00763CB7">
        <w:rPr>
          <w:bCs/>
          <w:iCs/>
        </w:rPr>
        <w:t xml:space="preserve"> bei statinių</w:t>
      </w:r>
      <w:r w:rsidRPr="00763CB7">
        <w:rPr>
          <w:bCs/>
          <w:iCs/>
        </w:rPr>
        <w:t>.</w:t>
      </w:r>
      <w:r w:rsidR="00027F26" w:rsidRPr="00763CB7">
        <w:rPr>
          <w:bCs/>
          <w:iCs/>
        </w:rPr>
        <w:t xml:space="preserve"> </w:t>
      </w:r>
      <w:r w:rsidR="009173E8" w:rsidRPr="00763CB7">
        <w:t>Takai turi būti su vejos bortais.</w:t>
      </w:r>
    </w:p>
    <w:p w14:paraId="78E5D0F7" w14:textId="77777777" w:rsidR="00991802" w:rsidRPr="00763CB7" w:rsidRDefault="00027F26" w:rsidP="00991802">
      <w:pPr>
        <w:pStyle w:val="Sraopastraipa"/>
        <w:numPr>
          <w:ilvl w:val="0"/>
          <w:numId w:val="2"/>
        </w:numPr>
        <w:autoSpaceDE w:val="0"/>
        <w:autoSpaceDN w:val="0"/>
        <w:adjustRightInd w:val="0"/>
        <w:contextualSpacing/>
        <w:jc w:val="both"/>
      </w:pPr>
      <w:r w:rsidRPr="00763CB7">
        <w:t>Į</w:t>
      </w:r>
      <w:r w:rsidR="00F8260A" w:rsidRPr="00763CB7">
        <w:t>r</w:t>
      </w:r>
      <w:r w:rsidRPr="00763CB7">
        <w:t xml:space="preserve">engti žvyro-skaldos </w:t>
      </w:r>
      <w:r w:rsidR="00F8260A" w:rsidRPr="00763CB7">
        <w:t>aikštelę UAB „</w:t>
      </w:r>
      <w:r w:rsidR="000C0157" w:rsidRPr="00763CB7">
        <w:rPr>
          <w:rFonts w:eastAsia="TimesNewRomanPSMT"/>
        </w:rPr>
        <w:t>Molėtų vanduo</w:t>
      </w:r>
      <w:r w:rsidR="009173E8" w:rsidRPr="00763CB7">
        <w:t>“ aptarnaujančiam transportui.</w:t>
      </w:r>
      <w:r w:rsidR="000C0157" w:rsidRPr="00763CB7">
        <w:t xml:space="preserve"> Aikštelė perimetru su bortais.</w:t>
      </w:r>
    </w:p>
    <w:p w14:paraId="238E8B8B" w14:textId="77777777" w:rsidR="00991802" w:rsidRPr="00763CB7" w:rsidRDefault="00991802" w:rsidP="00027F26">
      <w:pPr>
        <w:pStyle w:val="Sraopastraipa"/>
        <w:numPr>
          <w:ilvl w:val="0"/>
          <w:numId w:val="2"/>
        </w:numPr>
        <w:autoSpaceDE w:val="0"/>
        <w:autoSpaceDN w:val="0"/>
        <w:adjustRightInd w:val="0"/>
        <w:contextualSpacing/>
        <w:jc w:val="both"/>
      </w:pPr>
      <w:r w:rsidRPr="00763CB7">
        <w:t xml:space="preserve">Vykdomų statybos darbų teritorijoje atlikti </w:t>
      </w:r>
      <w:proofErr w:type="spellStart"/>
      <w:r w:rsidRPr="00763CB7">
        <w:t>gerbūvio</w:t>
      </w:r>
      <w:proofErr w:type="spellEnd"/>
      <w:r w:rsidRPr="00763CB7">
        <w:t xml:space="preserve"> sutvarkymo darbus.</w:t>
      </w:r>
      <w:r w:rsidR="00027F26" w:rsidRPr="00763CB7">
        <w:t xml:space="preserve"> Esami </w:t>
      </w:r>
      <w:r w:rsidRPr="00763CB7">
        <w:t>statiniai negriaunami</w:t>
      </w:r>
      <w:r w:rsidR="009173E8" w:rsidRPr="00763CB7">
        <w:t xml:space="preserve"> ir nerekonstruojami</w:t>
      </w:r>
      <w:r w:rsidRPr="00763CB7">
        <w:t>, nebent trukdo saugiam naujų įrenginių eksploatavimui.</w:t>
      </w:r>
    </w:p>
    <w:p w14:paraId="2E8C180F" w14:textId="77777777" w:rsidR="00C010B1" w:rsidRPr="00763CB7" w:rsidRDefault="00C010B1" w:rsidP="00C010B1">
      <w:pPr>
        <w:pStyle w:val="Sraopastraipa"/>
        <w:numPr>
          <w:ilvl w:val="0"/>
          <w:numId w:val="2"/>
        </w:numPr>
        <w:autoSpaceDE w:val="0"/>
        <w:autoSpaceDN w:val="0"/>
        <w:adjustRightInd w:val="0"/>
        <w:contextualSpacing/>
        <w:jc w:val="both"/>
      </w:pPr>
      <w:r w:rsidRPr="00763CB7">
        <w:t>Sumontuoti, išbandyti, suderinti visą nuotekų valymo technologinę ir automatinę įrangą.</w:t>
      </w:r>
    </w:p>
    <w:bookmarkEnd w:id="12"/>
    <w:p w14:paraId="4F83B2A4" w14:textId="77777777" w:rsidR="00C010B1" w:rsidRPr="00763CB7" w:rsidRDefault="00C010B1" w:rsidP="00C010B1">
      <w:pPr>
        <w:pStyle w:val="Sraopastraipa"/>
        <w:numPr>
          <w:ilvl w:val="0"/>
          <w:numId w:val="2"/>
        </w:numPr>
        <w:autoSpaceDE w:val="0"/>
        <w:autoSpaceDN w:val="0"/>
        <w:adjustRightInd w:val="0"/>
        <w:contextualSpacing/>
        <w:jc w:val="both"/>
      </w:pPr>
      <w:r w:rsidRPr="00763CB7">
        <w:t>Atlikti automatikos valdymo ir technologinio proceso paleidimo – derinimo darbus, parengti tolimesnės eksploatacijos instrukcijas, apmokyti aptarnaujantį personalą.</w:t>
      </w:r>
    </w:p>
    <w:p w14:paraId="0A692A74" w14:textId="77777777" w:rsidR="00991802" w:rsidRPr="00763CB7" w:rsidRDefault="00991802" w:rsidP="00991802">
      <w:pPr>
        <w:pStyle w:val="Sraopastraipa"/>
        <w:numPr>
          <w:ilvl w:val="0"/>
          <w:numId w:val="2"/>
        </w:numPr>
        <w:autoSpaceDE w:val="0"/>
        <w:autoSpaceDN w:val="0"/>
        <w:adjustRightInd w:val="0"/>
        <w:contextualSpacing/>
        <w:jc w:val="both"/>
      </w:pPr>
      <w:r w:rsidRPr="00763CB7">
        <w:t xml:space="preserve">Baigus darbus atlikti geodezinę išpildomąją dokumentaciją ir kadastrinę </w:t>
      </w:r>
      <w:r w:rsidR="003D3145" w:rsidRPr="00763CB7">
        <w:t>matavimų bylą bei atlikti registro patikrinimą.</w:t>
      </w:r>
    </w:p>
    <w:p w14:paraId="7F8E54B1" w14:textId="77777777" w:rsidR="000C0157" w:rsidRPr="00763CB7" w:rsidRDefault="000C0157" w:rsidP="00991802">
      <w:pPr>
        <w:pStyle w:val="Sraopastraipa"/>
        <w:numPr>
          <w:ilvl w:val="0"/>
          <w:numId w:val="2"/>
        </w:numPr>
        <w:autoSpaceDE w:val="0"/>
        <w:autoSpaceDN w:val="0"/>
        <w:adjustRightInd w:val="0"/>
        <w:contextualSpacing/>
        <w:jc w:val="both"/>
      </w:pPr>
      <w:r w:rsidRPr="00763CB7">
        <w:rPr>
          <w:bCs/>
          <w:color w:val="000000"/>
          <w:spacing w:val="3"/>
          <w:lang w:eastAsia="ar-SA"/>
        </w:rPr>
        <w:t xml:space="preserve">Užbaigus visus darbus ir perdavus visą dokumentaciją Užsakovui, Rangovas Užsakovo vardu (pagal įgaliojimą) atlieka statinio ekspertizę (Statinio ekspertizę </w:t>
      </w:r>
      <w:r w:rsidR="003F2AB6" w:rsidRPr="00763CB7">
        <w:rPr>
          <w:bCs/>
          <w:color w:val="000000"/>
          <w:spacing w:val="3"/>
          <w:lang w:eastAsia="ar-SA"/>
        </w:rPr>
        <w:t>perk</w:t>
      </w:r>
      <w:r w:rsidRPr="00763CB7">
        <w:rPr>
          <w:bCs/>
          <w:color w:val="000000"/>
          <w:spacing w:val="3"/>
          <w:lang w:eastAsia="ar-SA"/>
        </w:rPr>
        <w:t>a</w:t>
      </w:r>
      <w:r w:rsidR="003F2AB6" w:rsidRPr="00763CB7">
        <w:rPr>
          <w:bCs/>
          <w:color w:val="000000"/>
          <w:spacing w:val="3"/>
          <w:lang w:eastAsia="ar-SA"/>
        </w:rPr>
        <w:t xml:space="preserve"> </w:t>
      </w:r>
      <w:r w:rsidRPr="00763CB7">
        <w:rPr>
          <w:bCs/>
          <w:color w:val="000000"/>
          <w:spacing w:val="3"/>
          <w:lang w:eastAsia="ar-SA"/>
        </w:rPr>
        <w:t>ir apmoka Užsakovas) ir užpildo ir patvirtina užbaigtų darbų deklaraciją(s). Patvirtintą užbaigtų darbų deklaraciją(s) pateikia Užsakovui.</w:t>
      </w:r>
    </w:p>
    <w:p w14:paraId="57A7E48B" w14:textId="77777777" w:rsidR="00A833C0" w:rsidRPr="00763CB7" w:rsidRDefault="00A833C0" w:rsidP="00A833C0">
      <w:pPr>
        <w:autoSpaceDE w:val="0"/>
        <w:autoSpaceDN w:val="0"/>
        <w:adjustRightInd w:val="0"/>
        <w:ind w:left="360"/>
        <w:contextualSpacing/>
        <w:jc w:val="both"/>
      </w:pPr>
    </w:p>
    <w:p w14:paraId="4DA84CD5" w14:textId="77777777" w:rsidR="00A833C0" w:rsidRPr="00763CB7" w:rsidRDefault="00A833C0" w:rsidP="00A833C0">
      <w:pPr>
        <w:ind w:firstLine="630"/>
        <w:jc w:val="both"/>
        <w:rPr>
          <w:rFonts w:ascii="Times New Roman" w:hAnsi="Times New Roman" w:cs="Times New Roman"/>
          <w:sz w:val="24"/>
          <w:szCs w:val="24"/>
        </w:rPr>
      </w:pPr>
      <w:r w:rsidRPr="00763CB7">
        <w:rPr>
          <w:rFonts w:ascii="Times New Roman" w:hAnsi="Times New Roman" w:cs="Times New Roman"/>
          <w:sz w:val="24"/>
          <w:szCs w:val="24"/>
        </w:rPr>
        <w:lastRenderedPageBreak/>
        <w:t xml:space="preserve">Siekiant įsitikinti, kad siūlomi darbai atitinka Pirkimo dokumentuose keliamus reikalavimus, kartu su pasiūlymu Tiekėjas pateikia siūlomų darbų aprašymą. Aprašyme privalo būti pateikta tokia informacija: </w:t>
      </w:r>
    </w:p>
    <w:p w14:paraId="4C98790B" w14:textId="4DC43F41" w:rsidR="00A833C0" w:rsidRPr="00763CB7" w:rsidRDefault="00A833C0" w:rsidP="00A833C0">
      <w:pPr>
        <w:widowControl w:val="0"/>
        <w:numPr>
          <w:ilvl w:val="0"/>
          <w:numId w:val="34"/>
        </w:numPr>
        <w:spacing w:after="0" w:line="240" w:lineRule="auto"/>
        <w:ind w:left="993"/>
        <w:jc w:val="both"/>
        <w:rPr>
          <w:rFonts w:ascii="Times New Roman" w:hAnsi="Times New Roman" w:cs="Times New Roman"/>
          <w:sz w:val="24"/>
          <w:szCs w:val="24"/>
        </w:rPr>
      </w:pPr>
      <w:r w:rsidRPr="00763CB7">
        <w:rPr>
          <w:rFonts w:ascii="Times New Roman" w:hAnsi="Times New Roman" w:cs="Times New Roman"/>
          <w:sz w:val="24"/>
          <w:szCs w:val="24"/>
        </w:rPr>
        <w:t xml:space="preserve">Išsamus pagrindinių statinių, talpų aprašymas (pagrindiniai statybos konstrukcijų, statinių, rezervuarų išmatavimai); </w:t>
      </w:r>
    </w:p>
    <w:p w14:paraId="106889E5" w14:textId="77777777" w:rsidR="00A833C0" w:rsidRPr="00763CB7" w:rsidRDefault="00A833C0" w:rsidP="00A833C0">
      <w:pPr>
        <w:widowControl w:val="0"/>
        <w:numPr>
          <w:ilvl w:val="0"/>
          <w:numId w:val="34"/>
        </w:numPr>
        <w:spacing w:after="0" w:line="240" w:lineRule="auto"/>
        <w:ind w:left="993"/>
        <w:jc w:val="both"/>
        <w:rPr>
          <w:rFonts w:ascii="Times New Roman" w:hAnsi="Times New Roman" w:cs="Times New Roman"/>
          <w:sz w:val="24"/>
          <w:szCs w:val="24"/>
        </w:rPr>
      </w:pPr>
      <w:r w:rsidRPr="00763CB7">
        <w:rPr>
          <w:rFonts w:ascii="Times New Roman" w:hAnsi="Times New Roman" w:cs="Times New Roman"/>
          <w:sz w:val="24"/>
          <w:szCs w:val="24"/>
        </w:rPr>
        <w:t xml:space="preserve">Statybos darbų vykdymo būdas (ar ir kur liejamos gelžbetonio konstrukcijos, montuojami jau išlieti betono elementai, surenkamos konstrukcijos ir t.t.); </w:t>
      </w:r>
    </w:p>
    <w:p w14:paraId="157EC314" w14:textId="77777777" w:rsidR="00A833C0" w:rsidRPr="00763CB7" w:rsidRDefault="00A833C0" w:rsidP="00A833C0">
      <w:pPr>
        <w:widowControl w:val="0"/>
        <w:numPr>
          <w:ilvl w:val="0"/>
          <w:numId w:val="34"/>
        </w:numPr>
        <w:spacing w:after="0" w:line="240" w:lineRule="auto"/>
        <w:ind w:left="993"/>
        <w:jc w:val="both"/>
        <w:rPr>
          <w:rFonts w:ascii="Times New Roman" w:hAnsi="Times New Roman" w:cs="Times New Roman"/>
          <w:sz w:val="24"/>
          <w:szCs w:val="24"/>
        </w:rPr>
      </w:pPr>
      <w:r w:rsidRPr="00763CB7">
        <w:rPr>
          <w:rFonts w:ascii="Times New Roman" w:hAnsi="Times New Roman" w:cs="Times New Roman"/>
          <w:sz w:val="24"/>
          <w:szCs w:val="24"/>
        </w:rPr>
        <w:t>Numatoma patiekti mechaninė įranga, nurodant pagrindinius darbo parametrus (našumas, kėlimo aukštis arba darbo slėgis, elektros variklio galia ir pan.);</w:t>
      </w:r>
    </w:p>
    <w:p w14:paraId="3B0E822D" w14:textId="77777777" w:rsidR="00A833C0" w:rsidRPr="00763CB7" w:rsidRDefault="00A833C0" w:rsidP="00A833C0">
      <w:pPr>
        <w:widowControl w:val="0"/>
        <w:numPr>
          <w:ilvl w:val="0"/>
          <w:numId w:val="34"/>
        </w:numPr>
        <w:spacing w:after="0" w:line="240" w:lineRule="auto"/>
        <w:ind w:left="993"/>
        <w:jc w:val="both"/>
        <w:rPr>
          <w:rFonts w:ascii="Times New Roman" w:hAnsi="Times New Roman" w:cs="Times New Roman"/>
          <w:sz w:val="24"/>
          <w:szCs w:val="24"/>
        </w:rPr>
      </w:pPr>
      <w:r w:rsidRPr="00763CB7">
        <w:rPr>
          <w:rFonts w:ascii="Times New Roman" w:hAnsi="Times New Roman" w:cs="Times New Roman"/>
          <w:sz w:val="24"/>
          <w:szCs w:val="24"/>
        </w:rPr>
        <w:t>Numatomos atjungimo priemonės (išjungiamosios sklendės, uždoriai ir pan.), apvedimai ir pan. - atsarginės priemonės, kurios būtų panaudojamos avarijos atveju ar atliekant įrangos aptarnavimą;</w:t>
      </w:r>
    </w:p>
    <w:p w14:paraId="36A4BCC2" w14:textId="77777777" w:rsidR="00A833C0" w:rsidRPr="00763CB7" w:rsidRDefault="00A833C0" w:rsidP="00A833C0">
      <w:pPr>
        <w:widowControl w:val="0"/>
        <w:numPr>
          <w:ilvl w:val="0"/>
          <w:numId w:val="34"/>
        </w:numPr>
        <w:spacing w:after="0" w:line="240" w:lineRule="auto"/>
        <w:ind w:left="993"/>
        <w:jc w:val="both"/>
        <w:rPr>
          <w:rFonts w:ascii="Times New Roman" w:hAnsi="Times New Roman" w:cs="Times New Roman"/>
          <w:sz w:val="24"/>
          <w:szCs w:val="24"/>
        </w:rPr>
      </w:pPr>
      <w:r w:rsidRPr="00763CB7">
        <w:rPr>
          <w:rFonts w:ascii="Times New Roman" w:hAnsi="Times New Roman" w:cs="Times New Roman"/>
          <w:sz w:val="24"/>
          <w:szCs w:val="24"/>
        </w:rPr>
        <w:t xml:space="preserve">Technologinės nuotekų valymo ir dumblo tvarkymo grandys ir jų aprašymas, įrenginių veikimo ir valdymo koncepcija – siūlomos technologijos aprašymas; </w:t>
      </w:r>
    </w:p>
    <w:p w14:paraId="68EA3218" w14:textId="77777777" w:rsidR="00A833C0" w:rsidRPr="00763CB7" w:rsidRDefault="00A833C0" w:rsidP="00A833C0">
      <w:pPr>
        <w:widowControl w:val="0"/>
        <w:numPr>
          <w:ilvl w:val="0"/>
          <w:numId w:val="34"/>
        </w:numPr>
        <w:spacing w:after="0" w:line="240" w:lineRule="auto"/>
        <w:ind w:left="993"/>
        <w:jc w:val="both"/>
        <w:rPr>
          <w:rFonts w:ascii="Times New Roman" w:hAnsi="Times New Roman" w:cs="Times New Roman"/>
          <w:sz w:val="24"/>
          <w:szCs w:val="24"/>
        </w:rPr>
      </w:pPr>
      <w:r w:rsidRPr="00763CB7">
        <w:rPr>
          <w:rFonts w:ascii="Times New Roman" w:hAnsi="Times New Roman" w:cs="Times New Roman"/>
          <w:sz w:val="24"/>
          <w:szCs w:val="24"/>
        </w:rPr>
        <w:t>Numatomi patiekti matavimo prietaisai, nurodant pagrindinius darbo parametrus.</w:t>
      </w:r>
    </w:p>
    <w:p w14:paraId="7B90B7D4" w14:textId="77777777" w:rsidR="00A833C0" w:rsidRPr="00763CB7" w:rsidRDefault="00A833C0" w:rsidP="00A833C0">
      <w:pPr>
        <w:ind w:firstLine="630"/>
        <w:jc w:val="both"/>
        <w:rPr>
          <w:rFonts w:ascii="Times New Roman" w:hAnsi="Times New Roman" w:cs="Times New Roman"/>
          <w:sz w:val="24"/>
          <w:szCs w:val="24"/>
        </w:rPr>
      </w:pPr>
      <w:r w:rsidRPr="00763CB7">
        <w:rPr>
          <w:rFonts w:ascii="Times New Roman" w:hAnsi="Times New Roman" w:cs="Times New Roman"/>
          <w:sz w:val="24"/>
          <w:szCs w:val="24"/>
        </w:rPr>
        <w:t xml:space="preserve">Nepateikus reikalaujamo Darbų aprašymo, ar pateikus netinkamą, neapimantį visos aukščiau nurodytos informacijos laikoma, kad Tiekėjo siūlomi Darbai neatitinka Pirkimo dokumentuose jiems keliamų reikalavimų, o Tiekėjo pateiktas pasiūlymas – jam keliamų reikalavimų. Toks pasiūlymas atmetamas ir toliau pirkime nebedalyvauja. </w:t>
      </w:r>
    </w:p>
    <w:p w14:paraId="79E93C8B" w14:textId="77777777" w:rsidR="00A833C0" w:rsidRPr="00763CB7" w:rsidRDefault="00A833C0" w:rsidP="00A833C0">
      <w:pPr>
        <w:ind w:firstLine="630"/>
        <w:jc w:val="both"/>
        <w:rPr>
          <w:rFonts w:ascii="Times New Roman" w:hAnsi="Times New Roman" w:cs="Times New Roman"/>
          <w:sz w:val="24"/>
          <w:szCs w:val="24"/>
        </w:rPr>
      </w:pPr>
      <w:r w:rsidRPr="00763CB7">
        <w:rPr>
          <w:rFonts w:ascii="Times New Roman" w:hAnsi="Times New Roman" w:cs="Times New Roman"/>
          <w:sz w:val="24"/>
          <w:szCs w:val="24"/>
        </w:rPr>
        <w:t>Rangovas Darbus turi suplanuoti ir juos vykdyti taip, kad jie visi būti užbaigti ir perduoti Užsakovui iki Statybos rangos sutarties specialiosiose sąlygose (Pirkimo sąlygų 10 priedas) ir konkurso specialiosiose sąlygose nurodyto termino pabaigos. Įrodydamas, kad Darbai bus vykdomi tinkamai, k</w:t>
      </w:r>
      <w:r w:rsidRPr="00763CB7">
        <w:rPr>
          <w:rFonts w:ascii="Times New Roman" w:hAnsi="Times New Roman" w:cs="Times New Roman"/>
          <w:sz w:val="24"/>
          <w:szCs w:val="24"/>
          <w:lang w:eastAsia="x-none"/>
        </w:rPr>
        <w:t>artu su pasiūlymu Tiekėjas turi pateikti Darbų vykdymo grafiką (darbų vykdymo tvarkaraštį), kuriame nurodomi darbų vykdymo etapai (eiliškumas) savaičių tikslumu. Grafike turi būti numatyti ir įtraukti visi numatomi darbai, nurodoma, jei numatoma, kad juos atliks subrangovai. Grafike reikia numatyti ir</w:t>
      </w:r>
      <w:r w:rsidRPr="00763CB7">
        <w:rPr>
          <w:rFonts w:ascii="Times New Roman" w:hAnsi="Times New Roman" w:cs="Times New Roman"/>
          <w:sz w:val="24"/>
          <w:szCs w:val="24"/>
        </w:rPr>
        <w:t xml:space="preserve"> įtraukti terminus derinimams su trečiosiomis šalimis, leidimams gauti (tiek priskiriamus Rangovui, tiek Užsakovui) ir kt. Nepateikus reikalaujamo Grafiko ar pateikus netinkamą, bus laikoma, kad Tiekėjo pasiūlymas neatitinka pirkimo dokumentų reikalavimų. Toks pasiūlymas bus atmestas. </w:t>
      </w:r>
    </w:p>
    <w:p w14:paraId="6365F7BD" w14:textId="77777777" w:rsidR="00A833C0" w:rsidRPr="00763CB7" w:rsidRDefault="00A833C0" w:rsidP="00A833C0">
      <w:pPr>
        <w:autoSpaceDE w:val="0"/>
        <w:autoSpaceDN w:val="0"/>
        <w:adjustRightInd w:val="0"/>
        <w:ind w:left="360"/>
        <w:contextualSpacing/>
        <w:jc w:val="both"/>
      </w:pPr>
    </w:p>
    <w:p w14:paraId="1253FF1E" w14:textId="77777777" w:rsidR="004B3BE2" w:rsidRPr="00763CB7" w:rsidRDefault="004B3BE2" w:rsidP="00017161">
      <w:pPr>
        <w:pStyle w:val="Antrat2"/>
        <w:numPr>
          <w:ilvl w:val="1"/>
          <w:numId w:val="3"/>
        </w:numPr>
        <w:ind w:left="709" w:hanging="709"/>
        <w:rPr>
          <w:sz w:val="24"/>
          <w:szCs w:val="24"/>
        </w:rPr>
      </w:pPr>
      <w:bookmarkStart w:id="13" w:name="_Toc205794473"/>
      <w:r w:rsidRPr="00763CB7">
        <w:rPr>
          <w:sz w:val="24"/>
          <w:szCs w:val="24"/>
        </w:rPr>
        <w:t>Reikalavimai nuotekų išvalymui</w:t>
      </w:r>
      <w:bookmarkEnd w:id="13"/>
    </w:p>
    <w:p w14:paraId="3B6EDC45" w14:textId="77777777" w:rsidR="004B3BE2" w:rsidRPr="00763CB7" w:rsidRDefault="004B3BE2" w:rsidP="004B3BE2">
      <w:pPr>
        <w:pStyle w:val="Default"/>
        <w:ind w:firstLine="709"/>
        <w:jc w:val="both"/>
      </w:pPr>
      <w:r w:rsidRPr="00763CB7">
        <w:t xml:space="preserve">Pagrindiniai reikalavimai nuotekų valymui pateikti Lietuvos Respublikos aplinkos ministro įsakyme „Nuotekų tvarkymo reglamentas” (2007 m. spalio 8 d. įsakymo Nr. D1-515). Žemiau lentelėje apibendrintai parodyti šiems projektams taikomi reikalavimai valytoms nuotekoms. </w:t>
      </w:r>
    </w:p>
    <w:p w14:paraId="270509A7" w14:textId="77777777" w:rsidR="004B3BE2" w:rsidRPr="00763CB7" w:rsidRDefault="004B3BE2" w:rsidP="004B3BE2">
      <w:pPr>
        <w:pStyle w:val="Default"/>
      </w:pPr>
    </w:p>
    <w:p w14:paraId="07500332" w14:textId="77777777" w:rsidR="004B3BE2" w:rsidRPr="00763CB7" w:rsidRDefault="004B3BE2" w:rsidP="004B3BE2">
      <w:pPr>
        <w:pStyle w:val="Default"/>
        <w:rPr>
          <w:iCs/>
          <w:sz w:val="22"/>
          <w:szCs w:val="22"/>
        </w:rPr>
      </w:pPr>
      <w:r w:rsidRPr="00763CB7">
        <w:rPr>
          <w:iCs/>
          <w:sz w:val="22"/>
          <w:szCs w:val="22"/>
        </w:rPr>
        <w:t>2 lentelė. Reikalavimai valytoms nuotekoms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1886"/>
        <w:gridCol w:w="2230"/>
        <w:gridCol w:w="1716"/>
        <w:gridCol w:w="1886"/>
      </w:tblGrid>
      <w:tr w:rsidR="009173E8" w:rsidRPr="00763CB7" w14:paraId="3F175EFB" w14:textId="77777777" w:rsidTr="002A72DF">
        <w:trPr>
          <w:trHeight w:val="565"/>
          <w:jc w:val="center"/>
        </w:trPr>
        <w:tc>
          <w:tcPr>
            <w:tcW w:w="1050" w:type="pct"/>
          </w:tcPr>
          <w:p w14:paraId="23973922" w14:textId="77777777" w:rsidR="009173E8" w:rsidRPr="00763CB7" w:rsidRDefault="009173E8" w:rsidP="00801981">
            <w:pPr>
              <w:spacing w:after="0"/>
              <w:jc w:val="center"/>
              <w:rPr>
                <w:rFonts w:ascii="Times New Roman" w:hAnsi="Times New Roman" w:cs="Times New Roman"/>
                <w:b/>
              </w:rPr>
            </w:pPr>
            <w:r w:rsidRPr="00763CB7">
              <w:rPr>
                <w:rFonts w:ascii="Times New Roman" w:hAnsi="Times New Roman" w:cs="Times New Roman"/>
                <w:b/>
              </w:rPr>
              <w:t>Parametras</w:t>
            </w:r>
          </w:p>
        </w:tc>
        <w:tc>
          <w:tcPr>
            <w:tcW w:w="965" w:type="pct"/>
          </w:tcPr>
          <w:p w14:paraId="7B778804" w14:textId="77777777" w:rsidR="009173E8" w:rsidRPr="00763CB7" w:rsidRDefault="009173E8" w:rsidP="00801981">
            <w:pPr>
              <w:spacing w:after="0"/>
              <w:jc w:val="center"/>
              <w:rPr>
                <w:rFonts w:ascii="Times New Roman" w:hAnsi="Times New Roman" w:cs="Times New Roman"/>
                <w:b/>
              </w:rPr>
            </w:pPr>
            <w:r w:rsidRPr="00763CB7">
              <w:rPr>
                <w:rFonts w:ascii="Times New Roman" w:hAnsi="Times New Roman" w:cs="Times New Roman"/>
                <w:b/>
              </w:rPr>
              <w:t>Matavimo vnt.</w:t>
            </w:r>
          </w:p>
        </w:tc>
        <w:tc>
          <w:tcPr>
            <w:tcW w:w="1141" w:type="pct"/>
          </w:tcPr>
          <w:p w14:paraId="33AA0A46" w14:textId="77777777" w:rsidR="009173E8" w:rsidRPr="00763CB7" w:rsidRDefault="009173E8" w:rsidP="00801981">
            <w:pPr>
              <w:spacing w:after="0"/>
              <w:jc w:val="center"/>
              <w:rPr>
                <w:rFonts w:ascii="Times New Roman" w:hAnsi="Times New Roman" w:cs="Times New Roman"/>
                <w:b/>
              </w:rPr>
            </w:pPr>
            <w:r w:rsidRPr="00763CB7">
              <w:rPr>
                <w:rFonts w:ascii="Times New Roman" w:hAnsi="Times New Roman" w:cs="Times New Roman"/>
                <w:b/>
              </w:rPr>
              <w:t>Vidutinio paros mėginio DLK</w:t>
            </w:r>
          </w:p>
        </w:tc>
        <w:tc>
          <w:tcPr>
            <w:tcW w:w="878" w:type="pct"/>
          </w:tcPr>
          <w:p w14:paraId="1D58ECFC" w14:textId="77777777" w:rsidR="009173E8" w:rsidRPr="00763CB7" w:rsidRDefault="009173E8" w:rsidP="00801981">
            <w:pPr>
              <w:spacing w:after="0"/>
              <w:jc w:val="center"/>
              <w:rPr>
                <w:rFonts w:ascii="Times New Roman" w:hAnsi="Times New Roman" w:cs="Times New Roman"/>
                <w:b/>
              </w:rPr>
            </w:pPr>
            <w:r w:rsidRPr="00763CB7">
              <w:rPr>
                <w:rFonts w:ascii="Times New Roman" w:hAnsi="Times New Roman" w:cs="Times New Roman"/>
                <w:b/>
              </w:rPr>
              <w:t>Momentinė DLK</w:t>
            </w:r>
          </w:p>
        </w:tc>
        <w:tc>
          <w:tcPr>
            <w:tcW w:w="965" w:type="pct"/>
          </w:tcPr>
          <w:p w14:paraId="778832F2" w14:textId="77777777" w:rsidR="009173E8" w:rsidRPr="00763CB7" w:rsidRDefault="009173E8" w:rsidP="00801981">
            <w:pPr>
              <w:spacing w:after="0"/>
              <w:jc w:val="center"/>
              <w:rPr>
                <w:rFonts w:ascii="Times New Roman" w:hAnsi="Times New Roman" w:cs="Times New Roman"/>
                <w:b/>
              </w:rPr>
            </w:pPr>
            <w:r w:rsidRPr="00763CB7">
              <w:rPr>
                <w:rFonts w:ascii="Times New Roman" w:hAnsi="Times New Roman" w:cs="Times New Roman"/>
                <w:b/>
              </w:rPr>
              <w:t>Vidutinė metinė DLK</w:t>
            </w:r>
          </w:p>
        </w:tc>
      </w:tr>
      <w:tr w:rsidR="009173E8" w:rsidRPr="00763CB7" w14:paraId="2631CCF5" w14:textId="77777777" w:rsidTr="002A72DF">
        <w:trPr>
          <w:jc w:val="center"/>
        </w:trPr>
        <w:tc>
          <w:tcPr>
            <w:tcW w:w="1050" w:type="pct"/>
          </w:tcPr>
          <w:p w14:paraId="7EA3A0C4"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BDS</w:t>
            </w:r>
            <w:r w:rsidRPr="00763CB7">
              <w:rPr>
                <w:rFonts w:ascii="Times New Roman" w:hAnsi="Times New Roman" w:cs="Times New Roman"/>
                <w:vertAlign w:val="subscript"/>
              </w:rPr>
              <w:t>7</w:t>
            </w:r>
          </w:p>
        </w:tc>
        <w:tc>
          <w:tcPr>
            <w:tcW w:w="965" w:type="pct"/>
          </w:tcPr>
          <w:p w14:paraId="665B7A62"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mg O</w:t>
            </w:r>
            <w:r w:rsidRPr="00763CB7">
              <w:rPr>
                <w:rFonts w:ascii="Times New Roman" w:hAnsi="Times New Roman" w:cs="Times New Roman"/>
                <w:vertAlign w:val="subscript"/>
              </w:rPr>
              <w:t>2</w:t>
            </w:r>
            <w:r w:rsidRPr="00763CB7">
              <w:rPr>
                <w:rFonts w:ascii="Times New Roman" w:hAnsi="Times New Roman" w:cs="Times New Roman"/>
              </w:rPr>
              <w:t>/l</w:t>
            </w:r>
          </w:p>
        </w:tc>
        <w:tc>
          <w:tcPr>
            <w:tcW w:w="1141" w:type="pct"/>
          </w:tcPr>
          <w:p w14:paraId="5E72F31E"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w:t>
            </w:r>
          </w:p>
        </w:tc>
        <w:tc>
          <w:tcPr>
            <w:tcW w:w="878" w:type="pct"/>
          </w:tcPr>
          <w:p w14:paraId="7AE5A6DA"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34</w:t>
            </w:r>
          </w:p>
        </w:tc>
        <w:tc>
          <w:tcPr>
            <w:tcW w:w="965" w:type="pct"/>
          </w:tcPr>
          <w:p w14:paraId="573EFB0C"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23</w:t>
            </w:r>
          </w:p>
        </w:tc>
      </w:tr>
      <w:tr w:rsidR="009173E8" w:rsidRPr="00763CB7" w14:paraId="687EB93C" w14:textId="77777777" w:rsidTr="002A72DF">
        <w:trPr>
          <w:jc w:val="center"/>
        </w:trPr>
        <w:tc>
          <w:tcPr>
            <w:tcW w:w="1050" w:type="pct"/>
          </w:tcPr>
          <w:p w14:paraId="5F90A56C"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SM</w:t>
            </w:r>
          </w:p>
        </w:tc>
        <w:tc>
          <w:tcPr>
            <w:tcW w:w="965" w:type="pct"/>
          </w:tcPr>
          <w:p w14:paraId="4B2718F2" w14:textId="77777777" w:rsidR="009173E8" w:rsidRPr="00763CB7" w:rsidRDefault="00584A86" w:rsidP="00801981">
            <w:pPr>
              <w:spacing w:after="0"/>
              <w:jc w:val="center"/>
              <w:rPr>
                <w:rFonts w:ascii="Times New Roman" w:hAnsi="Times New Roman" w:cs="Times New Roman"/>
              </w:rPr>
            </w:pPr>
            <w:r w:rsidRPr="00763CB7">
              <w:rPr>
                <w:rFonts w:ascii="Times New Roman" w:hAnsi="Times New Roman" w:cs="Times New Roman"/>
              </w:rPr>
              <w:t>mg/l</w:t>
            </w:r>
          </w:p>
        </w:tc>
        <w:tc>
          <w:tcPr>
            <w:tcW w:w="1141" w:type="pct"/>
          </w:tcPr>
          <w:p w14:paraId="35F4C74B"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w:t>
            </w:r>
          </w:p>
        </w:tc>
        <w:tc>
          <w:tcPr>
            <w:tcW w:w="878" w:type="pct"/>
          </w:tcPr>
          <w:p w14:paraId="0A8E57C0"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40</w:t>
            </w:r>
          </w:p>
        </w:tc>
        <w:tc>
          <w:tcPr>
            <w:tcW w:w="965" w:type="pct"/>
          </w:tcPr>
          <w:p w14:paraId="11C90984"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30</w:t>
            </w:r>
          </w:p>
        </w:tc>
      </w:tr>
      <w:tr w:rsidR="009173E8" w:rsidRPr="00763CB7" w14:paraId="55EE0408" w14:textId="77777777" w:rsidTr="002A72DF">
        <w:trPr>
          <w:jc w:val="center"/>
        </w:trPr>
        <w:tc>
          <w:tcPr>
            <w:tcW w:w="1050" w:type="pct"/>
          </w:tcPr>
          <w:p w14:paraId="60951A0C" w14:textId="77777777" w:rsidR="009173E8" w:rsidRPr="00763CB7" w:rsidRDefault="009173E8" w:rsidP="00801981">
            <w:pPr>
              <w:spacing w:after="0"/>
              <w:jc w:val="center"/>
              <w:rPr>
                <w:rFonts w:ascii="Times New Roman" w:hAnsi="Times New Roman" w:cs="Times New Roman"/>
              </w:rPr>
            </w:pPr>
            <w:proofErr w:type="spellStart"/>
            <w:r w:rsidRPr="00763CB7">
              <w:rPr>
                <w:rFonts w:ascii="Times New Roman" w:hAnsi="Times New Roman" w:cs="Times New Roman"/>
              </w:rPr>
              <w:t>N</w:t>
            </w:r>
            <w:r w:rsidRPr="00763CB7">
              <w:rPr>
                <w:rFonts w:ascii="Times New Roman" w:hAnsi="Times New Roman" w:cs="Times New Roman"/>
                <w:vertAlign w:val="subscript"/>
              </w:rPr>
              <w:t>b</w:t>
            </w:r>
            <w:proofErr w:type="spellEnd"/>
          </w:p>
        </w:tc>
        <w:tc>
          <w:tcPr>
            <w:tcW w:w="965" w:type="pct"/>
          </w:tcPr>
          <w:p w14:paraId="531523BD"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mg/l</w:t>
            </w:r>
          </w:p>
        </w:tc>
        <w:tc>
          <w:tcPr>
            <w:tcW w:w="1141" w:type="pct"/>
          </w:tcPr>
          <w:p w14:paraId="6D08DA48"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w:t>
            </w:r>
          </w:p>
        </w:tc>
        <w:tc>
          <w:tcPr>
            <w:tcW w:w="878" w:type="pct"/>
          </w:tcPr>
          <w:p w14:paraId="07AAE715"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w:t>
            </w:r>
          </w:p>
        </w:tc>
        <w:tc>
          <w:tcPr>
            <w:tcW w:w="965" w:type="pct"/>
          </w:tcPr>
          <w:p w14:paraId="426FCBE6"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25</w:t>
            </w:r>
          </w:p>
        </w:tc>
      </w:tr>
      <w:tr w:rsidR="009173E8" w:rsidRPr="00763CB7" w14:paraId="297DD8A1" w14:textId="77777777" w:rsidTr="002A72DF">
        <w:trPr>
          <w:jc w:val="center"/>
        </w:trPr>
        <w:tc>
          <w:tcPr>
            <w:tcW w:w="1050" w:type="pct"/>
          </w:tcPr>
          <w:p w14:paraId="271D79B4" w14:textId="77777777" w:rsidR="009173E8" w:rsidRPr="00763CB7" w:rsidRDefault="009173E8" w:rsidP="00801981">
            <w:pPr>
              <w:spacing w:after="0"/>
              <w:jc w:val="center"/>
              <w:rPr>
                <w:rFonts w:ascii="Times New Roman" w:hAnsi="Times New Roman" w:cs="Times New Roman"/>
              </w:rPr>
            </w:pPr>
            <w:proofErr w:type="spellStart"/>
            <w:r w:rsidRPr="00763CB7">
              <w:rPr>
                <w:rFonts w:ascii="Times New Roman" w:hAnsi="Times New Roman" w:cs="Times New Roman"/>
              </w:rPr>
              <w:t>P</w:t>
            </w:r>
            <w:r w:rsidRPr="00763CB7">
              <w:rPr>
                <w:rFonts w:ascii="Times New Roman" w:hAnsi="Times New Roman" w:cs="Times New Roman"/>
                <w:vertAlign w:val="subscript"/>
              </w:rPr>
              <w:t>b</w:t>
            </w:r>
            <w:proofErr w:type="spellEnd"/>
          </w:p>
        </w:tc>
        <w:tc>
          <w:tcPr>
            <w:tcW w:w="965" w:type="pct"/>
          </w:tcPr>
          <w:p w14:paraId="30D2BD37"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mg/l</w:t>
            </w:r>
          </w:p>
        </w:tc>
        <w:tc>
          <w:tcPr>
            <w:tcW w:w="1141" w:type="pct"/>
          </w:tcPr>
          <w:p w14:paraId="1FB1C41E" w14:textId="77777777" w:rsidR="009173E8" w:rsidRPr="00763CB7" w:rsidRDefault="009173E8" w:rsidP="00801981">
            <w:pPr>
              <w:spacing w:after="0"/>
              <w:jc w:val="center"/>
              <w:rPr>
                <w:rFonts w:ascii="Times New Roman" w:hAnsi="Times New Roman" w:cs="Times New Roman"/>
                <w:b/>
              </w:rPr>
            </w:pPr>
            <w:r w:rsidRPr="00763CB7">
              <w:rPr>
                <w:rFonts w:ascii="Times New Roman" w:hAnsi="Times New Roman" w:cs="Times New Roman"/>
                <w:b/>
              </w:rPr>
              <w:t>-</w:t>
            </w:r>
          </w:p>
        </w:tc>
        <w:tc>
          <w:tcPr>
            <w:tcW w:w="878" w:type="pct"/>
          </w:tcPr>
          <w:p w14:paraId="01BD8446" w14:textId="77777777" w:rsidR="009173E8" w:rsidRPr="00763CB7" w:rsidRDefault="009173E8" w:rsidP="00801981">
            <w:pPr>
              <w:spacing w:after="0"/>
              <w:jc w:val="center"/>
              <w:rPr>
                <w:rFonts w:ascii="Times New Roman" w:hAnsi="Times New Roman" w:cs="Times New Roman"/>
                <w:b/>
              </w:rPr>
            </w:pPr>
            <w:r w:rsidRPr="00763CB7">
              <w:rPr>
                <w:rFonts w:ascii="Times New Roman" w:hAnsi="Times New Roman" w:cs="Times New Roman"/>
              </w:rPr>
              <w:t>-</w:t>
            </w:r>
          </w:p>
        </w:tc>
        <w:tc>
          <w:tcPr>
            <w:tcW w:w="965" w:type="pct"/>
          </w:tcPr>
          <w:p w14:paraId="5E882EF2" w14:textId="77777777" w:rsidR="009173E8" w:rsidRPr="00763CB7" w:rsidRDefault="009173E8" w:rsidP="00801981">
            <w:pPr>
              <w:spacing w:after="0"/>
              <w:jc w:val="center"/>
              <w:rPr>
                <w:rFonts w:ascii="Times New Roman" w:hAnsi="Times New Roman" w:cs="Times New Roman"/>
              </w:rPr>
            </w:pPr>
            <w:r w:rsidRPr="00763CB7">
              <w:rPr>
                <w:rFonts w:ascii="Times New Roman" w:hAnsi="Times New Roman" w:cs="Times New Roman"/>
              </w:rPr>
              <w:t>4</w:t>
            </w:r>
          </w:p>
        </w:tc>
      </w:tr>
    </w:tbl>
    <w:p w14:paraId="5BEC5361" w14:textId="77777777" w:rsidR="004B3BE2" w:rsidRPr="00763CB7" w:rsidRDefault="004B3BE2" w:rsidP="009173E8">
      <w:pPr>
        <w:autoSpaceDE w:val="0"/>
        <w:autoSpaceDN w:val="0"/>
        <w:adjustRightInd w:val="0"/>
        <w:contextualSpacing/>
        <w:jc w:val="both"/>
        <w:rPr>
          <w:rFonts w:ascii="Times New Roman" w:hAnsi="Times New Roman" w:cs="Times New Roman"/>
          <w:sz w:val="24"/>
          <w:szCs w:val="24"/>
        </w:rPr>
      </w:pPr>
    </w:p>
    <w:p w14:paraId="138F7ECB" w14:textId="7060576E" w:rsidR="00F74ADC" w:rsidRPr="00763CB7" w:rsidRDefault="00F74ADC" w:rsidP="00F74ADC">
      <w:pPr>
        <w:ind w:firstLine="567"/>
        <w:jc w:val="both"/>
        <w:rPr>
          <w:rFonts w:ascii="Times New Roman" w:hAnsi="Times New Roman" w:cs="Times New Roman"/>
          <w:sz w:val="24"/>
          <w:szCs w:val="24"/>
        </w:rPr>
      </w:pPr>
      <w:bookmarkStart w:id="14" w:name="_Hlk183001308"/>
      <w:r w:rsidRPr="00763CB7">
        <w:rPr>
          <w:rFonts w:ascii="Times New Roman" w:hAnsi="Times New Roman" w:cs="Times New Roman"/>
          <w:sz w:val="24"/>
          <w:szCs w:val="24"/>
        </w:rPr>
        <w:t xml:space="preserve">Kartu su pasiūlymu Tiekėjas privalo pateikti užpildytą „Technologinio proceso garantiją“ (forma pateikta Pirkimo sąlygų 7 priede) užtikrindamas, kad nurodyti rodikliai bus pasiekti. </w:t>
      </w:r>
    </w:p>
    <w:bookmarkEnd w:id="14"/>
    <w:p w14:paraId="6D609850" w14:textId="77777777" w:rsidR="00F74ADC" w:rsidRPr="00763CB7" w:rsidRDefault="00F74ADC" w:rsidP="009173E8">
      <w:pPr>
        <w:autoSpaceDE w:val="0"/>
        <w:autoSpaceDN w:val="0"/>
        <w:adjustRightInd w:val="0"/>
        <w:contextualSpacing/>
        <w:jc w:val="both"/>
        <w:rPr>
          <w:rFonts w:ascii="Times New Roman" w:hAnsi="Times New Roman" w:cs="Times New Roman"/>
          <w:sz w:val="24"/>
          <w:szCs w:val="24"/>
        </w:rPr>
      </w:pPr>
    </w:p>
    <w:p w14:paraId="1447A79A" w14:textId="77777777" w:rsidR="00150DAE" w:rsidRPr="00763CB7" w:rsidRDefault="00150DAE" w:rsidP="00150DAE">
      <w:pPr>
        <w:pStyle w:val="Antrat2"/>
        <w:numPr>
          <w:ilvl w:val="1"/>
          <w:numId w:val="3"/>
        </w:numPr>
        <w:ind w:left="709" w:hanging="709"/>
        <w:rPr>
          <w:sz w:val="24"/>
          <w:szCs w:val="24"/>
        </w:rPr>
      </w:pPr>
      <w:bookmarkStart w:id="15" w:name="_Toc205794474"/>
      <w:r w:rsidRPr="00763CB7">
        <w:rPr>
          <w:sz w:val="24"/>
          <w:szCs w:val="24"/>
        </w:rPr>
        <w:lastRenderedPageBreak/>
        <w:t>Reikalavimai statybos darbams</w:t>
      </w:r>
      <w:bookmarkEnd w:id="15"/>
    </w:p>
    <w:p w14:paraId="343BB380" w14:textId="3DF9B576" w:rsidR="00331E0E" w:rsidRPr="00763CB7" w:rsidRDefault="00150DAE" w:rsidP="00A833C0">
      <w:pPr>
        <w:autoSpaceDE w:val="0"/>
        <w:autoSpaceDN w:val="0"/>
        <w:adjustRightInd w:val="0"/>
        <w:spacing w:after="0" w:line="276" w:lineRule="auto"/>
        <w:ind w:firstLine="709"/>
        <w:jc w:val="both"/>
        <w:rPr>
          <w:rFonts w:ascii="Times New Roman" w:hAnsi="Times New Roman" w:cs="Times New Roman"/>
          <w:sz w:val="24"/>
          <w:szCs w:val="24"/>
        </w:rPr>
      </w:pPr>
      <w:r w:rsidRPr="00763CB7">
        <w:rPr>
          <w:rFonts w:ascii="Times New Roman" w:hAnsi="Times New Roman" w:cs="Times New Roman"/>
          <w:sz w:val="24"/>
          <w:szCs w:val="24"/>
        </w:rPr>
        <w:t>Statybos darbus vykdyti vadovaujantis STR 1.06.01:2016 „Statybos darbai. Statinio statybos priežiūra“. Rangovas privalo pildyti Statybos darbų žurnalą. Žurnalo pildymas turi atitikti LR aplinkos ministerijos nustatytus reikalavimus.</w:t>
      </w:r>
    </w:p>
    <w:p w14:paraId="7161FDE1" w14:textId="77777777" w:rsidR="00DA4BDF" w:rsidRPr="00763CB7" w:rsidRDefault="00DA4BDF" w:rsidP="00017161">
      <w:pPr>
        <w:pStyle w:val="Antrat1"/>
        <w:numPr>
          <w:ilvl w:val="0"/>
          <w:numId w:val="3"/>
        </w:numPr>
        <w:jc w:val="center"/>
        <w:rPr>
          <w:rFonts w:eastAsia="Times New Roman"/>
          <w:bCs w:val="0"/>
          <w:snapToGrid w:val="0"/>
          <w:kern w:val="32"/>
          <w:sz w:val="28"/>
          <w:szCs w:val="28"/>
        </w:rPr>
      </w:pPr>
      <w:bookmarkStart w:id="16" w:name="_Toc205794475"/>
      <w:r w:rsidRPr="00763CB7">
        <w:rPr>
          <w:rFonts w:eastAsia="Times New Roman"/>
          <w:bCs w:val="0"/>
          <w:snapToGrid w:val="0"/>
          <w:kern w:val="32"/>
          <w:sz w:val="28"/>
          <w:szCs w:val="28"/>
        </w:rPr>
        <w:t>REIKALAVIMAI NUOTEKŲ VALYMO ĮRENGINIAMS</w:t>
      </w:r>
      <w:bookmarkEnd w:id="16"/>
    </w:p>
    <w:p w14:paraId="57558C69" w14:textId="375C7A76" w:rsidR="00DA4BDF" w:rsidRPr="00763CB7" w:rsidRDefault="00772015" w:rsidP="00017161">
      <w:pPr>
        <w:pStyle w:val="Antrat2"/>
        <w:numPr>
          <w:ilvl w:val="1"/>
          <w:numId w:val="3"/>
        </w:numPr>
        <w:ind w:left="709" w:hanging="709"/>
        <w:rPr>
          <w:sz w:val="24"/>
          <w:szCs w:val="24"/>
        </w:rPr>
      </w:pPr>
      <w:r w:rsidRPr="00763CB7">
        <w:rPr>
          <w:sz w:val="24"/>
          <w:szCs w:val="24"/>
        </w:rPr>
        <w:t xml:space="preserve"> </w:t>
      </w:r>
      <w:bookmarkStart w:id="17" w:name="_Toc205794476"/>
      <w:r w:rsidR="008E4188" w:rsidRPr="00763CB7">
        <w:rPr>
          <w:sz w:val="24"/>
          <w:szCs w:val="24"/>
        </w:rPr>
        <w:t>Bendri reikalavimai</w:t>
      </w:r>
      <w:bookmarkEnd w:id="17"/>
    </w:p>
    <w:p w14:paraId="49D13AA4" w14:textId="3B9C4DAA" w:rsidR="009173E8" w:rsidRPr="00763CB7" w:rsidRDefault="008E4188" w:rsidP="008E4188">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 </w:t>
      </w:r>
      <w:r w:rsidR="005F7CC4" w:rsidRPr="00763CB7">
        <w:rPr>
          <w:rFonts w:ascii="Times New Roman" w:hAnsi="Times New Roman" w:cs="Times New Roman"/>
          <w:sz w:val="24"/>
          <w:szCs w:val="24"/>
        </w:rPr>
        <w:t xml:space="preserve">Visos valymo grandys, antriniai </w:t>
      </w:r>
      <w:proofErr w:type="spellStart"/>
      <w:r w:rsidR="005F7CC4" w:rsidRPr="00763CB7">
        <w:rPr>
          <w:rFonts w:ascii="Times New Roman" w:hAnsi="Times New Roman" w:cs="Times New Roman"/>
          <w:sz w:val="24"/>
          <w:szCs w:val="24"/>
        </w:rPr>
        <w:t>nusodintuvai</w:t>
      </w:r>
      <w:proofErr w:type="spellEnd"/>
      <w:r w:rsidR="005F7CC4" w:rsidRPr="00763CB7">
        <w:rPr>
          <w:rFonts w:ascii="Times New Roman" w:hAnsi="Times New Roman" w:cs="Times New Roman"/>
          <w:sz w:val="24"/>
          <w:szCs w:val="24"/>
        </w:rPr>
        <w:t>, nuotekas ir dumblą bei riebalus talpinantys elementai turi būti uždari (uždengti</w:t>
      </w:r>
      <w:r w:rsidR="009173E8" w:rsidRPr="00763CB7">
        <w:rPr>
          <w:rFonts w:ascii="Times New Roman" w:hAnsi="Times New Roman" w:cs="Times New Roman"/>
          <w:sz w:val="24"/>
          <w:szCs w:val="24"/>
        </w:rPr>
        <w:t>).</w:t>
      </w:r>
    </w:p>
    <w:p w14:paraId="0C10932B" w14:textId="72EA82CE" w:rsidR="008E4188" w:rsidRPr="00763CB7" w:rsidRDefault="008E4188" w:rsidP="008E4188">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Uždengimo dangčiai turi būti pagaminti iš nuotekoms ir jų garams bei UV atsparių medžiagų.</w:t>
      </w:r>
    </w:p>
    <w:p w14:paraId="1AC0A246" w14:textId="7515DD68" w:rsidR="008E4188" w:rsidRPr="00763CB7" w:rsidRDefault="008E4188" w:rsidP="008E4188">
      <w:pPr>
        <w:tabs>
          <w:tab w:val="center" w:pos="5103"/>
          <w:tab w:val="left" w:pos="9356"/>
        </w:tabs>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5543AE" w14:textId="6B1E25CD" w:rsidR="00100D88" w:rsidRPr="00763CB7" w:rsidRDefault="008E4188" w:rsidP="008E4188">
      <w:pPr>
        <w:tabs>
          <w:tab w:val="center" w:pos="5103"/>
          <w:tab w:val="left" w:pos="9356"/>
        </w:tabs>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591D915" w14:textId="55FE3831" w:rsidR="00F307E3" w:rsidRPr="00763CB7" w:rsidRDefault="00F307E3" w:rsidP="00F307E3">
      <w:pPr>
        <w:spacing w:after="0" w:line="276" w:lineRule="auto"/>
        <w:ind w:firstLine="630"/>
        <w:jc w:val="both"/>
        <w:rPr>
          <w:rFonts w:ascii="Times New Roman" w:hAnsi="Times New Roman" w:cs="Times New Roman"/>
          <w:sz w:val="24"/>
          <w:szCs w:val="24"/>
        </w:rPr>
      </w:pPr>
      <w:r w:rsidRPr="00763CB7">
        <w:rPr>
          <w:rFonts w:ascii="Times New Roman" w:hAnsi="Times New Roman" w:cs="Times New Roman"/>
          <w:sz w:val="24"/>
          <w:szCs w:val="24"/>
        </w:rPr>
        <w:t xml:space="preserve">Kartu su pasiūlymu (kaip privalomą Tiekėjo teikiamų dokumentų dalį) Tiekėjas privalo pateikti Technologinio proceso schemą, atskleidžiančią Rangovo siūlomą nuotekų valymo procesą, nurodantį visas grandis, parodančią visas technologinių įrenginių dalis, jų pajėgumą, pagrindines charakteristikas, el. įrenginių galingumą, taip pat visas pagrindines ir pagalbines srauto linijas. Nepateikus reikalaujamos Technologinio proceso schemos Tiekėjo pasiūlymas atmetamas, kaip neatitinkantis Pirkimo dokumentų reikalavimų. </w:t>
      </w:r>
    </w:p>
    <w:p w14:paraId="3741C39C" w14:textId="77777777" w:rsidR="00F307E3" w:rsidRPr="00763CB7" w:rsidRDefault="00F307E3" w:rsidP="00F307E3">
      <w:pPr>
        <w:spacing w:after="0" w:line="276" w:lineRule="auto"/>
        <w:ind w:firstLine="630"/>
        <w:jc w:val="both"/>
        <w:rPr>
          <w:rFonts w:ascii="Times New Roman" w:hAnsi="Times New Roman" w:cs="Times New Roman"/>
          <w:sz w:val="24"/>
          <w:szCs w:val="24"/>
        </w:rPr>
      </w:pPr>
      <w:r w:rsidRPr="00763CB7">
        <w:rPr>
          <w:rFonts w:ascii="Times New Roman" w:hAnsi="Times New Roman" w:cs="Times New Roman"/>
          <w:sz w:val="24"/>
          <w:szCs w:val="24"/>
        </w:rPr>
        <w:t xml:space="preserve">Siekiant įsitikinti, kad Tiekėjo siūlomas nuotekų valymo procesas ir jo grandys atitinka šiuose Pirkimo dokumentuose keliamus reikalavimus, Tiekėjo kartu su pasiūlymu reikalaujama pateikti: 1) Hidraulinį profilį – “išilginį” pjūvį, besidriekiantį per visus įrenginius, nuo nevalytų nuotekų padavimo iki valytų nuotekų išleidimo. Hidrauliniai nuotekų (vandens) lygiai/altitudės pateikiami projektinio srauto sąlygomis; 2) Pagrindinių technologinio proceso dalių (įskaitant pastatą, talpas, rezervuarus) planus, ne mažesnio kaip 1:200 mastelio, kuriuose pateikiami pagrindiniai matmenys ir technologinių įrenginių išdėstymas juose. </w:t>
      </w:r>
    </w:p>
    <w:p w14:paraId="70FA0E5C" w14:textId="77777777" w:rsidR="00F307E3" w:rsidRPr="00763CB7" w:rsidRDefault="00F307E3" w:rsidP="00F307E3">
      <w:pPr>
        <w:spacing w:after="0" w:line="276" w:lineRule="auto"/>
        <w:ind w:firstLine="567"/>
        <w:jc w:val="both"/>
        <w:rPr>
          <w:rFonts w:ascii="Times New Roman" w:hAnsi="Times New Roman" w:cs="Times New Roman"/>
          <w:sz w:val="24"/>
          <w:szCs w:val="24"/>
        </w:rPr>
      </w:pPr>
      <w:r w:rsidRPr="00763CB7">
        <w:rPr>
          <w:rFonts w:ascii="Times New Roman" w:hAnsi="Times New Roman" w:cs="Times New Roman"/>
          <w:sz w:val="24"/>
          <w:szCs w:val="24"/>
        </w:rPr>
        <w:t xml:space="preserve">Nepateikus bent vieno reikalaujamo priedo, ar nustačius kad pateiktuose planuose numatytos proceso grandys (ir kt.) neatitinka šios Techninės specifikacijos reikalavimų, Tiekėjo pasiūlymas atmetamas. </w:t>
      </w:r>
    </w:p>
    <w:p w14:paraId="321DA00D" w14:textId="4405E5B2" w:rsidR="00F307E3" w:rsidRPr="00763CB7" w:rsidRDefault="00F307E3" w:rsidP="00F307E3">
      <w:pPr>
        <w:tabs>
          <w:tab w:val="center" w:pos="5103"/>
          <w:tab w:val="left" w:pos="9356"/>
        </w:tabs>
        <w:spacing w:after="0" w:line="276"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Tiekėjas išdėsto siūlomus sprendinius nuotekų valymo įrenginių pasiūlymo sklypo plane ir jį pateikia kartu su pasiūlymu. Bendrojo išdėstymo planas pateikiamas ne mažiau kaip 1:500 masteliu. Šiame plane parodoma visų technologinių įrenginių grandžių vieta, technologinės talpos, rekonstruojamas pastatas, taip pat pagalbiniai statiniai, šuliniai, įskaitant nuotekų, dumblo ir oro požeminius tinklus. Šis planas yra privalomas Tiekėjo pasiūlymo priedas ir jo nepateikus Tiekėjo pasiūlymas atmetamas.</w:t>
      </w:r>
    </w:p>
    <w:p w14:paraId="44A180DC" w14:textId="31ABDD1C" w:rsidR="001A79D2" w:rsidRPr="00763CB7" w:rsidRDefault="001A79D2" w:rsidP="001A79D2">
      <w:pPr>
        <w:pStyle w:val="Sraopastraipa"/>
        <w:tabs>
          <w:tab w:val="left" w:pos="360"/>
        </w:tabs>
        <w:ind w:left="0" w:firstLine="630"/>
        <w:jc w:val="both"/>
      </w:pPr>
      <w:r w:rsidRPr="00763CB7">
        <w:t xml:space="preserve">Siekiant įsitikinti, kad Rangovo numatoma ir siūloma technologinė įranga atitinka šios Techninės specifikacijos reikalavimus, yra pakankami Pirkimo rezultatui pasiekti, konkurso dalyvis </w:t>
      </w:r>
      <w:r w:rsidRPr="00763CB7">
        <w:lastRenderedPageBreak/>
        <w:t xml:space="preserve">kartu su pasiūlymu privalo pateikti informaciją apie siūlomus svarbiausius įrenginius: orapūtes, </w:t>
      </w:r>
      <w:proofErr w:type="spellStart"/>
      <w:r w:rsidRPr="00763CB7">
        <w:t>aeratorius</w:t>
      </w:r>
      <w:proofErr w:type="spellEnd"/>
      <w:r w:rsidRPr="00763CB7">
        <w:t xml:space="preserve">, siurblius, reagentų dozavimo įrangą (jei reikalinga). </w:t>
      </w:r>
    </w:p>
    <w:p w14:paraId="02D953B7" w14:textId="77777777" w:rsidR="001A79D2" w:rsidRPr="00763CB7" w:rsidRDefault="001A79D2" w:rsidP="001A79D2">
      <w:pPr>
        <w:pStyle w:val="Sraopastraipa"/>
        <w:tabs>
          <w:tab w:val="left" w:pos="360"/>
        </w:tabs>
        <w:spacing w:before="120" w:after="120"/>
        <w:ind w:left="0" w:firstLine="629"/>
        <w:jc w:val="both"/>
        <w:rPr>
          <w:i/>
        </w:rPr>
      </w:pPr>
      <w:r w:rsidRPr="00763CB7">
        <w:t>Konkurso dalyvis turi pateikti informaciją apie kiekvieną svarbiausią siūlomą įrenginį, užpildydamas tokią lentelę:</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36"/>
        <w:gridCol w:w="4410"/>
      </w:tblGrid>
      <w:tr w:rsidR="001A79D2" w:rsidRPr="00763CB7" w14:paraId="09C568B0" w14:textId="77777777" w:rsidTr="001A79D2">
        <w:tc>
          <w:tcPr>
            <w:tcW w:w="4936" w:type="dxa"/>
          </w:tcPr>
          <w:p w14:paraId="6D8792D6" w14:textId="77777777" w:rsidR="00137A50"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Įrenginio pavadinimas ir paskirtis</w:t>
            </w:r>
          </w:p>
          <w:p w14:paraId="666D3426" w14:textId="05190EB0"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w:t>
            </w:r>
            <w:r w:rsidRPr="00763CB7">
              <w:rPr>
                <w:rFonts w:ascii="Times New Roman" w:hAnsi="Times New Roman" w:cs="Times New Roman"/>
                <w:i/>
                <w:lang w:val="lt-LT"/>
              </w:rPr>
              <w:t>pildomos aktualios eilutės</w:t>
            </w:r>
            <w:r w:rsidRPr="00763CB7">
              <w:rPr>
                <w:rFonts w:ascii="Times New Roman" w:hAnsi="Times New Roman" w:cs="Times New Roman"/>
                <w:lang w:val="lt-LT"/>
              </w:rPr>
              <w:t>)</w:t>
            </w:r>
          </w:p>
        </w:tc>
        <w:tc>
          <w:tcPr>
            <w:tcW w:w="4410" w:type="dxa"/>
          </w:tcPr>
          <w:p w14:paraId="06767725" w14:textId="5BA28603" w:rsidR="001A79D2" w:rsidRPr="00763CB7" w:rsidRDefault="001A79D2" w:rsidP="001A79D2">
            <w:pPr>
              <w:pStyle w:val="text"/>
              <w:widowControl/>
              <w:spacing w:before="0" w:line="240" w:lineRule="auto"/>
              <w:ind w:left="91"/>
              <w:rPr>
                <w:rFonts w:ascii="Times New Roman" w:hAnsi="Times New Roman" w:cs="Times New Roman"/>
                <w:bCs/>
                <w:i/>
                <w:lang w:val="lt-LT"/>
              </w:rPr>
            </w:pPr>
            <w:r w:rsidRPr="00763CB7">
              <w:rPr>
                <w:rFonts w:ascii="Times New Roman" w:hAnsi="Times New Roman" w:cs="Times New Roman"/>
                <w:bCs/>
                <w:lang w:val="lt-LT"/>
              </w:rPr>
              <w:t>Pildoma, nurodant konkrečias reikšmes</w:t>
            </w:r>
            <w:r w:rsidRPr="00763CB7">
              <w:rPr>
                <w:rFonts w:ascii="Times New Roman" w:hAnsi="Times New Roman" w:cs="Times New Roman"/>
                <w:bCs/>
                <w:i/>
                <w:lang w:val="lt-LT"/>
              </w:rPr>
              <w:t xml:space="preserve"> (negalima nurodyti „atitinka“ ar pan.) </w:t>
            </w:r>
          </w:p>
        </w:tc>
      </w:tr>
      <w:tr w:rsidR="001A79D2" w:rsidRPr="00763CB7" w14:paraId="586926A1" w14:textId="77777777" w:rsidTr="001A79D2">
        <w:tc>
          <w:tcPr>
            <w:tcW w:w="4936" w:type="dxa"/>
          </w:tcPr>
          <w:p w14:paraId="754DDBC9"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Įrenginio tipas</w:t>
            </w:r>
          </w:p>
        </w:tc>
        <w:tc>
          <w:tcPr>
            <w:tcW w:w="4410" w:type="dxa"/>
          </w:tcPr>
          <w:p w14:paraId="46F5A288" w14:textId="77777777" w:rsidR="001A79D2" w:rsidRPr="00763CB7" w:rsidRDefault="001A79D2" w:rsidP="001A79D2">
            <w:pPr>
              <w:pStyle w:val="text"/>
              <w:widowControl/>
              <w:spacing w:before="0" w:line="240" w:lineRule="auto"/>
              <w:ind w:left="360"/>
              <w:rPr>
                <w:rFonts w:ascii="Times New Roman" w:hAnsi="Times New Roman" w:cs="Times New Roman"/>
                <w:i/>
                <w:lang w:val="lt-LT"/>
              </w:rPr>
            </w:pPr>
          </w:p>
        </w:tc>
      </w:tr>
      <w:tr w:rsidR="001A79D2" w:rsidRPr="00763CB7" w14:paraId="1CE98CE0" w14:textId="77777777" w:rsidTr="001A79D2">
        <w:tc>
          <w:tcPr>
            <w:tcW w:w="4936" w:type="dxa"/>
          </w:tcPr>
          <w:p w14:paraId="54FBC58E"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Įrenginio modelis</w:t>
            </w:r>
          </w:p>
        </w:tc>
        <w:tc>
          <w:tcPr>
            <w:tcW w:w="4410" w:type="dxa"/>
          </w:tcPr>
          <w:p w14:paraId="59D6B4F9" w14:textId="77777777" w:rsidR="001A79D2" w:rsidRPr="00763CB7" w:rsidRDefault="001A79D2" w:rsidP="001A79D2">
            <w:pPr>
              <w:pStyle w:val="text"/>
              <w:widowControl/>
              <w:spacing w:before="0" w:line="240" w:lineRule="auto"/>
              <w:ind w:left="360"/>
              <w:rPr>
                <w:rFonts w:ascii="Times New Roman" w:hAnsi="Times New Roman" w:cs="Times New Roman"/>
                <w:i/>
                <w:lang w:val="lt-LT"/>
              </w:rPr>
            </w:pPr>
          </w:p>
        </w:tc>
      </w:tr>
      <w:tr w:rsidR="001A79D2" w:rsidRPr="00763CB7" w14:paraId="77E26F3B" w14:textId="77777777" w:rsidTr="001A79D2">
        <w:tc>
          <w:tcPr>
            <w:tcW w:w="4936" w:type="dxa"/>
          </w:tcPr>
          <w:p w14:paraId="46CE2DBD"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Gamintojas ir kilmės šalis</w:t>
            </w:r>
          </w:p>
        </w:tc>
        <w:tc>
          <w:tcPr>
            <w:tcW w:w="4410" w:type="dxa"/>
          </w:tcPr>
          <w:p w14:paraId="6EBD869F"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p>
        </w:tc>
      </w:tr>
      <w:tr w:rsidR="001A79D2" w:rsidRPr="00763CB7" w14:paraId="0B7AB47F" w14:textId="77777777" w:rsidTr="001A79D2">
        <w:tc>
          <w:tcPr>
            <w:tcW w:w="4936" w:type="dxa"/>
          </w:tcPr>
          <w:p w14:paraId="44D212CF"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Vietinis atstovas Lietuvoje (nurodyti jei yra)</w:t>
            </w:r>
          </w:p>
        </w:tc>
        <w:tc>
          <w:tcPr>
            <w:tcW w:w="4410" w:type="dxa"/>
          </w:tcPr>
          <w:p w14:paraId="4A286A16"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p>
        </w:tc>
      </w:tr>
      <w:tr w:rsidR="001A79D2" w:rsidRPr="00763CB7" w14:paraId="60A0DD2D" w14:textId="77777777" w:rsidTr="001A79D2">
        <w:tc>
          <w:tcPr>
            <w:tcW w:w="4936" w:type="dxa"/>
          </w:tcPr>
          <w:p w14:paraId="7D6B3231"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Matmenys (ilgis, plotis, aukštis) m</w:t>
            </w:r>
          </w:p>
        </w:tc>
        <w:tc>
          <w:tcPr>
            <w:tcW w:w="4410" w:type="dxa"/>
          </w:tcPr>
          <w:p w14:paraId="14717BA3" w14:textId="77777777" w:rsidR="001A79D2" w:rsidRPr="00763CB7" w:rsidRDefault="001A79D2" w:rsidP="001A79D2">
            <w:pPr>
              <w:pStyle w:val="text"/>
              <w:widowControl/>
              <w:spacing w:before="0" w:line="240" w:lineRule="auto"/>
              <w:ind w:left="360"/>
              <w:rPr>
                <w:rFonts w:ascii="Times New Roman" w:hAnsi="Times New Roman" w:cs="Times New Roman"/>
                <w:i/>
                <w:lang w:val="lt-LT"/>
              </w:rPr>
            </w:pPr>
          </w:p>
        </w:tc>
      </w:tr>
      <w:tr w:rsidR="001A79D2" w:rsidRPr="00763CB7" w14:paraId="281EF68F" w14:textId="77777777" w:rsidTr="001A79D2">
        <w:tc>
          <w:tcPr>
            <w:tcW w:w="4936" w:type="dxa"/>
          </w:tcPr>
          <w:p w14:paraId="1651F3B2"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Nominalus galingumas (kW)</w:t>
            </w:r>
          </w:p>
        </w:tc>
        <w:tc>
          <w:tcPr>
            <w:tcW w:w="4410" w:type="dxa"/>
          </w:tcPr>
          <w:p w14:paraId="60FEC02A"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p>
        </w:tc>
      </w:tr>
      <w:tr w:rsidR="001A79D2" w:rsidRPr="00763CB7" w14:paraId="41D33C55" w14:textId="77777777" w:rsidTr="001A79D2">
        <w:tc>
          <w:tcPr>
            <w:tcW w:w="4936" w:type="dxa"/>
          </w:tcPr>
          <w:p w14:paraId="46E5839F"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Našumas (pvz. m</w:t>
            </w:r>
            <w:r w:rsidRPr="00763CB7">
              <w:rPr>
                <w:rFonts w:ascii="Times New Roman" w:hAnsi="Times New Roman" w:cs="Times New Roman"/>
                <w:vertAlign w:val="superscript"/>
                <w:lang w:val="lt-LT"/>
              </w:rPr>
              <w:t>3</w:t>
            </w:r>
            <w:r w:rsidRPr="00763CB7">
              <w:rPr>
                <w:rFonts w:ascii="Times New Roman" w:hAnsi="Times New Roman" w:cs="Times New Roman"/>
                <w:lang w:val="lt-LT"/>
              </w:rPr>
              <w:t>/h, l/s)</w:t>
            </w:r>
          </w:p>
        </w:tc>
        <w:tc>
          <w:tcPr>
            <w:tcW w:w="4410" w:type="dxa"/>
          </w:tcPr>
          <w:p w14:paraId="6DF74306"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p>
        </w:tc>
      </w:tr>
      <w:tr w:rsidR="001A79D2" w:rsidRPr="00763CB7" w14:paraId="17220592" w14:textId="77777777" w:rsidTr="001A79D2">
        <w:tc>
          <w:tcPr>
            <w:tcW w:w="4936" w:type="dxa"/>
          </w:tcPr>
          <w:p w14:paraId="5FBE6C28"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Slėgio aukštis (m.v.st.)</w:t>
            </w:r>
          </w:p>
        </w:tc>
        <w:tc>
          <w:tcPr>
            <w:tcW w:w="4410" w:type="dxa"/>
          </w:tcPr>
          <w:p w14:paraId="27482E39"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p>
        </w:tc>
      </w:tr>
      <w:tr w:rsidR="001A79D2" w:rsidRPr="00763CB7" w14:paraId="4481678F" w14:textId="77777777" w:rsidTr="001A79D2">
        <w:tc>
          <w:tcPr>
            <w:tcW w:w="4936" w:type="dxa"/>
          </w:tcPr>
          <w:p w14:paraId="0F3C62BF"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Variklio sukimosi greitis (aps./min)</w:t>
            </w:r>
          </w:p>
        </w:tc>
        <w:tc>
          <w:tcPr>
            <w:tcW w:w="4410" w:type="dxa"/>
          </w:tcPr>
          <w:p w14:paraId="1AA4EF6A"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p>
        </w:tc>
      </w:tr>
      <w:tr w:rsidR="001A79D2" w:rsidRPr="00763CB7" w14:paraId="5FC334AB" w14:textId="77777777" w:rsidTr="001A79D2">
        <w:tc>
          <w:tcPr>
            <w:tcW w:w="4936" w:type="dxa"/>
          </w:tcPr>
          <w:p w14:paraId="336EBFAD" w14:textId="77777777" w:rsidR="001A79D2" w:rsidRPr="00763CB7" w:rsidRDefault="001A79D2" w:rsidP="001A79D2">
            <w:pPr>
              <w:pStyle w:val="text"/>
              <w:spacing w:before="0"/>
              <w:ind w:left="360"/>
              <w:rPr>
                <w:rFonts w:ascii="Times New Roman" w:hAnsi="Times New Roman" w:cs="Times New Roman"/>
                <w:lang w:val="lt-LT"/>
              </w:rPr>
            </w:pPr>
            <w:r w:rsidRPr="00763CB7">
              <w:rPr>
                <w:rFonts w:ascii="Times New Roman" w:hAnsi="Times New Roman" w:cs="Times New Roman"/>
                <w:lang w:val="lt-LT"/>
              </w:rPr>
              <w:t>Korpuso medžiaga</w:t>
            </w:r>
          </w:p>
        </w:tc>
        <w:tc>
          <w:tcPr>
            <w:tcW w:w="4410" w:type="dxa"/>
          </w:tcPr>
          <w:p w14:paraId="3ABC2AD0"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p>
        </w:tc>
      </w:tr>
      <w:tr w:rsidR="001A79D2" w:rsidRPr="00763CB7" w14:paraId="2A280AB1" w14:textId="77777777" w:rsidTr="001A79D2">
        <w:tc>
          <w:tcPr>
            <w:tcW w:w="4936" w:type="dxa"/>
          </w:tcPr>
          <w:p w14:paraId="2FC9B88A"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r w:rsidRPr="00763CB7">
              <w:rPr>
                <w:rFonts w:ascii="Times New Roman" w:hAnsi="Times New Roman" w:cs="Times New Roman"/>
                <w:lang w:val="lt-LT"/>
              </w:rPr>
              <w:t>Kiti parametrai:</w:t>
            </w:r>
          </w:p>
        </w:tc>
        <w:tc>
          <w:tcPr>
            <w:tcW w:w="4410" w:type="dxa"/>
          </w:tcPr>
          <w:p w14:paraId="68B95CBF" w14:textId="77777777" w:rsidR="001A79D2" w:rsidRPr="00763CB7" w:rsidRDefault="001A79D2" w:rsidP="001A79D2">
            <w:pPr>
              <w:pStyle w:val="text"/>
              <w:widowControl/>
              <w:spacing w:before="0" w:line="240" w:lineRule="auto"/>
              <w:ind w:left="360"/>
              <w:rPr>
                <w:rFonts w:ascii="Times New Roman" w:hAnsi="Times New Roman" w:cs="Times New Roman"/>
                <w:lang w:val="lt-LT"/>
              </w:rPr>
            </w:pPr>
          </w:p>
        </w:tc>
      </w:tr>
    </w:tbl>
    <w:p w14:paraId="5D2EF314" w14:textId="77777777" w:rsidR="001A79D2" w:rsidRPr="00763CB7" w:rsidRDefault="001A79D2" w:rsidP="001A79D2">
      <w:pPr>
        <w:pStyle w:val="Sraopastraipa"/>
        <w:spacing w:before="120"/>
        <w:ind w:left="0" w:firstLine="720"/>
        <w:jc w:val="both"/>
      </w:pPr>
      <w:r w:rsidRPr="00763CB7">
        <w:t xml:space="preserve">Kartu su užpildytomis lentelėmis konkurso dalyvis turi pateikti informaciją apie įrangos parinkimą: nurodyti pagrindinius technologinio proceso parametrus, kuriais grindžiamas technologinės įrangos parinkimas.  </w:t>
      </w:r>
    </w:p>
    <w:p w14:paraId="0AF37B1C" w14:textId="6D302ABE" w:rsidR="001A79D2" w:rsidRPr="00763CB7" w:rsidRDefault="001A79D2" w:rsidP="001A79D2">
      <w:pPr>
        <w:tabs>
          <w:tab w:val="center" w:pos="5103"/>
          <w:tab w:val="left" w:pos="9356"/>
        </w:tabs>
        <w:spacing w:after="0" w:line="276"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Kartu su pasiūlymu nepateikus tokios informacijos apie siūlomus ir numatomus svarbiausius įrenginius bus laikoma, kad konkurso dalyvio pasiūlymas neatitinka pirkimo objektui keliamų reikalavimų. Toks pasiūlymas bus atmetamas.</w:t>
      </w:r>
    </w:p>
    <w:p w14:paraId="56122627" w14:textId="77777777" w:rsidR="00C4369F" w:rsidRPr="00763CB7" w:rsidRDefault="00C4369F" w:rsidP="00C4369F">
      <w:pPr>
        <w:pStyle w:val="Antrat2"/>
        <w:numPr>
          <w:ilvl w:val="1"/>
          <w:numId w:val="3"/>
        </w:numPr>
        <w:ind w:left="709" w:hanging="709"/>
        <w:rPr>
          <w:sz w:val="24"/>
          <w:szCs w:val="24"/>
        </w:rPr>
      </w:pPr>
      <w:bookmarkStart w:id="18" w:name="_Toc77884502"/>
      <w:bookmarkStart w:id="19" w:name="_Toc205794477"/>
      <w:r w:rsidRPr="00763CB7">
        <w:rPr>
          <w:sz w:val="24"/>
          <w:szCs w:val="24"/>
        </w:rPr>
        <w:t>Mechaninis valymas</w:t>
      </w:r>
      <w:bookmarkEnd w:id="18"/>
      <w:bookmarkEnd w:id="19"/>
    </w:p>
    <w:p w14:paraId="114E8C00" w14:textId="77777777" w:rsidR="00016667" w:rsidRPr="00763CB7" w:rsidRDefault="00016667" w:rsidP="00016667">
      <w:pPr>
        <w:tabs>
          <w:tab w:val="center" w:pos="5103"/>
          <w:tab w:val="left" w:pos="9356"/>
        </w:tabs>
        <w:spacing w:after="0" w:line="240" w:lineRule="auto"/>
        <w:ind w:firstLine="720"/>
        <w:jc w:val="both"/>
        <w:rPr>
          <w:rFonts w:ascii="Times New Roman" w:hAnsi="Times New Roman" w:cs="Times New Roman"/>
          <w:sz w:val="24"/>
          <w:szCs w:val="24"/>
        </w:rPr>
      </w:pPr>
      <w:bookmarkStart w:id="20" w:name="_Toc422298688"/>
      <w:r w:rsidRPr="00763CB7">
        <w:rPr>
          <w:rFonts w:ascii="Times New Roman" w:hAnsi="Times New Roman" w:cs="Times New Roman"/>
          <w:sz w:val="24"/>
          <w:szCs w:val="24"/>
        </w:rPr>
        <w:t xml:space="preserve">Parengtinio valymo procesas apima nuotekų apvalymą grotose (nešmenų sulaikymas) ir </w:t>
      </w:r>
      <w:proofErr w:type="spellStart"/>
      <w:r w:rsidRPr="00763CB7">
        <w:rPr>
          <w:rFonts w:ascii="Times New Roman" w:hAnsi="Times New Roman" w:cs="Times New Roman"/>
          <w:sz w:val="24"/>
          <w:szCs w:val="24"/>
        </w:rPr>
        <w:t>smėliagaudėje</w:t>
      </w:r>
      <w:proofErr w:type="spellEnd"/>
      <w:r w:rsidRPr="00763CB7">
        <w:rPr>
          <w:rFonts w:ascii="Times New Roman" w:hAnsi="Times New Roman" w:cs="Times New Roman"/>
          <w:sz w:val="24"/>
          <w:szCs w:val="24"/>
        </w:rPr>
        <w:t xml:space="preserve"> (smėlio šalinimas).</w:t>
      </w:r>
    </w:p>
    <w:p w14:paraId="0D5D89B6" w14:textId="77777777" w:rsidR="00C4369F" w:rsidRPr="00763CB7" w:rsidRDefault="00C4369F" w:rsidP="00C4369F">
      <w:pPr>
        <w:tabs>
          <w:tab w:val="center" w:pos="5103"/>
          <w:tab w:val="left" w:pos="9356"/>
        </w:tabs>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I</w:t>
      </w:r>
      <w:r w:rsidR="00016667" w:rsidRPr="00763CB7">
        <w:rPr>
          <w:rFonts w:ascii="Times New Roman" w:hAnsi="Times New Roman" w:cs="Times New Roman"/>
          <w:sz w:val="24"/>
          <w:szCs w:val="24"/>
        </w:rPr>
        <w:t xml:space="preserve">š prisijungimo vietos </w:t>
      </w:r>
      <w:r w:rsidRPr="00763CB7">
        <w:rPr>
          <w:rFonts w:ascii="Times New Roman" w:hAnsi="Times New Roman" w:cs="Times New Roman"/>
          <w:sz w:val="24"/>
          <w:szCs w:val="24"/>
        </w:rPr>
        <w:t>nuotekos įtekės į nuotekų priėmimo</w:t>
      </w:r>
      <w:r w:rsidR="00016667" w:rsidRPr="00763CB7">
        <w:rPr>
          <w:rFonts w:ascii="Times New Roman" w:hAnsi="Times New Roman" w:cs="Times New Roman"/>
          <w:sz w:val="24"/>
          <w:szCs w:val="24"/>
        </w:rPr>
        <w:t>/gesinimo</w:t>
      </w:r>
      <w:r w:rsidRPr="00763CB7">
        <w:rPr>
          <w:rFonts w:ascii="Times New Roman" w:hAnsi="Times New Roman" w:cs="Times New Roman"/>
          <w:sz w:val="24"/>
          <w:szCs w:val="24"/>
        </w:rPr>
        <w:t xml:space="preserve"> kamerą, iš kurios teka per rankines grotas. Grotos parenkamos didžiausiam debitui (lietingu metu). Tarpai tarp grotų ne didesni kaip 20 mm. Įrenginio konstrukcijos turi būti iš nerūdijančio plieno, AISI 316 (EN 1.4404) ar aukštesnės klasės.</w:t>
      </w:r>
    </w:p>
    <w:p w14:paraId="5878B6F3" w14:textId="77777777" w:rsidR="00C4369F" w:rsidRPr="00763CB7" w:rsidRDefault="00C4369F" w:rsidP="00C4369F">
      <w:pPr>
        <w:tabs>
          <w:tab w:val="center" w:pos="5103"/>
          <w:tab w:val="left" w:pos="9356"/>
        </w:tabs>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Nešmenų pašalinimui nuo rankinių grotų turi būti pateiktas specialus tam pritaikytas grėblys. Grėblys taip pat turi būti gaminamas iš nerūdijančio plieno, AISI 316 (EN 1.4404) ar aukštesnės klasės.</w:t>
      </w:r>
    </w:p>
    <w:p w14:paraId="2A0F6C15" w14:textId="77777777" w:rsidR="00C4369F" w:rsidRPr="00763CB7" w:rsidRDefault="00C4369F" w:rsidP="00C4369F">
      <w:pPr>
        <w:tabs>
          <w:tab w:val="center" w:pos="5103"/>
          <w:tab w:val="left" w:pos="9356"/>
        </w:tabs>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Nešmenys t</w:t>
      </w:r>
      <w:r w:rsidR="0040157E" w:rsidRPr="00763CB7">
        <w:rPr>
          <w:rFonts w:ascii="Times New Roman" w:hAnsi="Times New Roman" w:cs="Times New Roman"/>
          <w:sz w:val="24"/>
          <w:szCs w:val="24"/>
        </w:rPr>
        <w:t>uri būti talpinami į konteinerį</w:t>
      </w:r>
      <w:r w:rsidRPr="00763CB7">
        <w:rPr>
          <w:rFonts w:ascii="Times New Roman" w:hAnsi="Times New Roman" w:cs="Times New Roman"/>
          <w:sz w:val="24"/>
          <w:szCs w:val="24"/>
        </w:rPr>
        <w:t>.</w:t>
      </w:r>
    </w:p>
    <w:p w14:paraId="2CB2395F" w14:textId="77777777" w:rsidR="00C4369F" w:rsidRPr="00763CB7" w:rsidRDefault="00C4369F" w:rsidP="00C4369F">
      <w:pPr>
        <w:tabs>
          <w:tab w:val="center" w:pos="5103"/>
          <w:tab w:val="left" w:pos="9356"/>
        </w:tabs>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Už rankinių grotų m</w:t>
      </w:r>
      <w:r w:rsidR="0040157E" w:rsidRPr="00763CB7">
        <w:rPr>
          <w:rFonts w:ascii="Times New Roman" w:hAnsi="Times New Roman" w:cs="Times New Roman"/>
          <w:sz w:val="24"/>
          <w:szCs w:val="24"/>
        </w:rPr>
        <w:t xml:space="preserve">ontuojama aeruojama </w:t>
      </w:r>
      <w:proofErr w:type="spellStart"/>
      <w:r w:rsidR="0040157E" w:rsidRPr="00763CB7">
        <w:rPr>
          <w:rFonts w:ascii="Times New Roman" w:hAnsi="Times New Roman" w:cs="Times New Roman"/>
          <w:sz w:val="24"/>
          <w:szCs w:val="24"/>
        </w:rPr>
        <w:t>smėliagaudė</w:t>
      </w:r>
      <w:proofErr w:type="spellEnd"/>
      <w:r w:rsidR="0040157E" w:rsidRPr="00763CB7">
        <w:rPr>
          <w:rFonts w:ascii="Times New Roman" w:hAnsi="Times New Roman" w:cs="Times New Roman"/>
          <w:sz w:val="24"/>
          <w:szCs w:val="24"/>
        </w:rPr>
        <w:t xml:space="preserve">. </w:t>
      </w:r>
      <w:r w:rsidRPr="00763CB7">
        <w:rPr>
          <w:rFonts w:ascii="Times New Roman" w:hAnsi="Times New Roman" w:cs="Times New Roman"/>
          <w:sz w:val="24"/>
          <w:szCs w:val="24"/>
        </w:rPr>
        <w:t xml:space="preserve">Smėlio šalinimo iš </w:t>
      </w:r>
      <w:proofErr w:type="spellStart"/>
      <w:r w:rsidRPr="00763CB7">
        <w:rPr>
          <w:rFonts w:ascii="Times New Roman" w:hAnsi="Times New Roman" w:cs="Times New Roman"/>
          <w:sz w:val="24"/>
          <w:szCs w:val="24"/>
        </w:rPr>
        <w:t>smėliagaudės</w:t>
      </w:r>
      <w:proofErr w:type="spellEnd"/>
      <w:r w:rsidRPr="00763CB7">
        <w:rPr>
          <w:rFonts w:ascii="Times New Roman" w:hAnsi="Times New Roman" w:cs="Times New Roman"/>
          <w:sz w:val="24"/>
          <w:szCs w:val="24"/>
        </w:rPr>
        <w:t xml:space="preserve"> dugno įranga (</w:t>
      </w:r>
      <w:proofErr w:type="spellStart"/>
      <w:r w:rsidRPr="00763CB7">
        <w:rPr>
          <w:rFonts w:ascii="Times New Roman" w:hAnsi="Times New Roman" w:cs="Times New Roman"/>
          <w:sz w:val="24"/>
          <w:szCs w:val="24"/>
        </w:rPr>
        <w:t>erliftas</w:t>
      </w:r>
      <w:proofErr w:type="spellEnd"/>
      <w:r w:rsidRPr="00763CB7">
        <w:rPr>
          <w:rFonts w:ascii="Times New Roman" w:hAnsi="Times New Roman" w:cs="Times New Roman"/>
          <w:sz w:val="24"/>
          <w:szCs w:val="24"/>
        </w:rPr>
        <w:t xml:space="preserve">) veikia automatiškai nuo laikmačio. </w:t>
      </w:r>
      <w:proofErr w:type="spellStart"/>
      <w:r w:rsidRPr="00763CB7">
        <w:rPr>
          <w:rFonts w:ascii="Times New Roman" w:hAnsi="Times New Roman" w:cs="Times New Roman"/>
          <w:sz w:val="24"/>
          <w:szCs w:val="24"/>
        </w:rPr>
        <w:t>Smėliagaudėje</w:t>
      </w:r>
      <w:proofErr w:type="spellEnd"/>
      <w:r w:rsidRPr="00763CB7">
        <w:rPr>
          <w:rFonts w:ascii="Times New Roman" w:hAnsi="Times New Roman" w:cs="Times New Roman"/>
          <w:sz w:val="24"/>
          <w:szCs w:val="24"/>
        </w:rPr>
        <w:t xml:space="preserve"> iš nuotekų atskirtas smėlis </w:t>
      </w:r>
      <w:proofErr w:type="spellStart"/>
      <w:r w:rsidRPr="00763CB7">
        <w:rPr>
          <w:rFonts w:ascii="Times New Roman" w:hAnsi="Times New Roman" w:cs="Times New Roman"/>
          <w:sz w:val="24"/>
          <w:szCs w:val="24"/>
        </w:rPr>
        <w:t>erlifto</w:t>
      </w:r>
      <w:proofErr w:type="spellEnd"/>
      <w:r w:rsidRPr="00763CB7">
        <w:rPr>
          <w:rFonts w:ascii="Times New Roman" w:hAnsi="Times New Roman" w:cs="Times New Roman"/>
          <w:sz w:val="24"/>
          <w:szCs w:val="24"/>
        </w:rPr>
        <w:t xml:space="preserve"> pagalba bus patalpintas į </w:t>
      </w:r>
      <w:r w:rsidR="0040157E" w:rsidRPr="00763CB7">
        <w:rPr>
          <w:rFonts w:ascii="Times New Roman" w:hAnsi="Times New Roman" w:cs="Times New Roman"/>
          <w:sz w:val="24"/>
          <w:szCs w:val="24"/>
        </w:rPr>
        <w:t>smėlio dėžę</w:t>
      </w:r>
      <w:r w:rsidRPr="00763CB7">
        <w:rPr>
          <w:rFonts w:ascii="Times New Roman" w:hAnsi="Times New Roman" w:cs="Times New Roman"/>
          <w:sz w:val="24"/>
          <w:szCs w:val="24"/>
        </w:rPr>
        <w:t xml:space="preserve">, kur bus nusausintas. </w:t>
      </w:r>
      <w:r w:rsidR="0040157E" w:rsidRPr="00763CB7">
        <w:rPr>
          <w:rFonts w:ascii="Times New Roman" w:hAnsi="Times New Roman" w:cs="Times New Roman"/>
          <w:sz w:val="24"/>
          <w:szCs w:val="24"/>
        </w:rPr>
        <w:t xml:space="preserve">Nusausėjęs smėlis rankiniu būdu pakraunamas į konteinerį. </w:t>
      </w:r>
      <w:proofErr w:type="spellStart"/>
      <w:r w:rsidRPr="00763CB7">
        <w:rPr>
          <w:rFonts w:ascii="Times New Roman" w:hAnsi="Times New Roman" w:cs="Times New Roman"/>
          <w:sz w:val="24"/>
          <w:szCs w:val="24"/>
        </w:rPr>
        <w:t>Smėliagaudės</w:t>
      </w:r>
      <w:proofErr w:type="spellEnd"/>
      <w:r w:rsidRPr="00763CB7">
        <w:rPr>
          <w:rFonts w:ascii="Times New Roman" w:hAnsi="Times New Roman" w:cs="Times New Roman"/>
          <w:sz w:val="24"/>
          <w:szCs w:val="24"/>
        </w:rPr>
        <w:t xml:space="preserve"> aeracijai turi būti atvestas oro tiekimo vamzdynas </w:t>
      </w:r>
      <w:proofErr w:type="spellStart"/>
      <w:r w:rsidRPr="00763CB7">
        <w:rPr>
          <w:rFonts w:ascii="Times New Roman" w:hAnsi="Times New Roman" w:cs="Times New Roman"/>
          <w:sz w:val="24"/>
          <w:szCs w:val="24"/>
        </w:rPr>
        <w:t>smėliagaudei</w:t>
      </w:r>
      <w:proofErr w:type="spellEnd"/>
      <w:r w:rsidRPr="00763CB7">
        <w:rPr>
          <w:rFonts w:ascii="Times New Roman" w:hAnsi="Times New Roman" w:cs="Times New Roman"/>
          <w:sz w:val="24"/>
          <w:szCs w:val="24"/>
        </w:rPr>
        <w:t xml:space="preserve"> skirtos orapūtės.</w:t>
      </w:r>
    </w:p>
    <w:p w14:paraId="4C4FBFE3" w14:textId="50A38CC4" w:rsidR="00016667" w:rsidRPr="00763CB7" w:rsidRDefault="00C4369F" w:rsidP="0040157E">
      <w:pPr>
        <w:tabs>
          <w:tab w:val="center" w:pos="5103"/>
          <w:tab w:val="left" w:pos="9356"/>
        </w:tabs>
        <w:spacing w:after="0" w:line="240" w:lineRule="auto"/>
        <w:ind w:firstLine="720"/>
        <w:jc w:val="both"/>
        <w:rPr>
          <w:rFonts w:ascii="Times New Roman" w:hAnsi="Times New Roman" w:cs="Times New Roman"/>
          <w:sz w:val="24"/>
          <w:szCs w:val="24"/>
        </w:rPr>
      </w:pPr>
      <w:proofErr w:type="spellStart"/>
      <w:r w:rsidRPr="00763CB7">
        <w:rPr>
          <w:rFonts w:ascii="Times New Roman" w:hAnsi="Times New Roman" w:cs="Times New Roman"/>
          <w:sz w:val="24"/>
          <w:szCs w:val="24"/>
        </w:rPr>
        <w:t>Nuogrėbų</w:t>
      </w:r>
      <w:proofErr w:type="spellEnd"/>
      <w:r w:rsidRPr="00763CB7">
        <w:rPr>
          <w:rFonts w:ascii="Times New Roman" w:hAnsi="Times New Roman" w:cs="Times New Roman"/>
          <w:sz w:val="24"/>
          <w:szCs w:val="24"/>
        </w:rPr>
        <w:t xml:space="preserve"> ir smėlio šalinimui turi būti pateikti 2 plastikiniai konteineriai su ratukais, </w:t>
      </w:r>
      <w:r w:rsidR="00BA0A09" w:rsidRPr="00763CB7">
        <w:rPr>
          <w:rFonts w:ascii="Times New Roman" w:hAnsi="Times New Roman" w:cs="Times New Roman"/>
          <w:sz w:val="24"/>
          <w:szCs w:val="24"/>
        </w:rPr>
        <w:t>kurių kiekvienas ne mažesnio kaip</w:t>
      </w:r>
      <w:r w:rsidRPr="00763CB7">
        <w:rPr>
          <w:rFonts w:ascii="Times New Roman" w:hAnsi="Times New Roman" w:cs="Times New Roman"/>
          <w:sz w:val="24"/>
          <w:szCs w:val="24"/>
        </w:rPr>
        <w:t xml:space="preserve"> 0,24 m3 tūrio.</w:t>
      </w:r>
    </w:p>
    <w:p w14:paraId="2A814128" w14:textId="77777777" w:rsidR="00C4369F" w:rsidRPr="00763CB7" w:rsidRDefault="00C4369F" w:rsidP="005A6BE4">
      <w:pPr>
        <w:tabs>
          <w:tab w:val="center" w:pos="5103"/>
          <w:tab w:val="left" w:pos="9356"/>
        </w:tabs>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Po mechaninio valymo nuotekos </w:t>
      </w:r>
      <w:r w:rsidR="0040157E" w:rsidRPr="00763CB7">
        <w:rPr>
          <w:rFonts w:ascii="Times New Roman" w:hAnsi="Times New Roman" w:cs="Times New Roman"/>
          <w:sz w:val="24"/>
          <w:szCs w:val="24"/>
        </w:rPr>
        <w:t xml:space="preserve">tolygiai </w:t>
      </w:r>
      <w:r w:rsidRPr="00763CB7">
        <w:rPr>
          <w:rFonts w:ascii="Times New Roman" w:hAnsi="Times New Roman" w:cs="Times New Roman"/>
          <w:sz w:val="24"/>
          <w:szCs w:val="24"/>
        </w:rPr>
        <w:t>paskirstomos į biologinio valym</w:t>
      </w:r>
      <w:r w:rsidR="005A6BE4" w:rsidRPr="00763CB7">
        <w:rPr>
          <w:rFonts w:ascii="Times New Roman" w:hAnsi="Times New Roman" w:cs="Times New Roman"/>
          <w:sz w:val="24"/>
          <w:szCs w:val="24"/>
        </w:rPr>
        <w:t>o linijas.</w:t>
      </w:r>
    </w:p>
    <w:bookmarkEnd w:id="20"/>
    <w:p w14:paraId="3BAD5F44" w14:textId="77777777" w:rsidR="00C4369F" w:rsidRPr="00763CB7" w:rsidRDefault="00C4369F" w:rsidP="00C4369F">
      <w:pPr>
        <w:pStyle w:val="Antrat2"/>
        <w:numPr>
          <w:ilvl w:val="1"/>
          <w:numId w:val="3"/>
        </w:numPr>
        <w:ind w:left="709" w:hanging="709"/>
        <w:rPr>
          <w:sz w:val="24"/>
          <w:szCs w:val="24"/>
        </w:rPr>
      </w:pPr>
      <w:r w:rsidRPr="00763CB7">
        <w:rPr>
          <w:sz w:val="24"/>
          <w:szCs w:val="24"/>
        </w:rPr>
        <w:t xml:space="preserve"> </w:t>
      </w:r>
      <w:bookmarkStart w:id="21" w:name="_Toc77884503"/>
      <w:bookmarkStart w:id="22" w:name="_Toc205794478"/>
      <w:r w:rsidRPr="00763CB7">
        <w:rPr>
          <w:sz w:val="24"/>
          <w:szCs w:val="24"/>
        </w:rPr>
        <w:t>Biologinis valymas</w:t>
      </w:r>
      <w:bookmarkEnd w:id="21"/>
      <w:bookmarkEnd w:id="22"/>
    </w:p>
    <w:p w14:paraId="052C9557"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Biologinis </w:t>
      </w:r>
      <w:r w:rsidR="0040157E" w:rsidRPr="00763CB7">
        <w:rPr>
          <w:rFonts w:ascii="Times New Roman" w:hAnsi="Times New Roman" w:cs="Times New Roman"/>
          <w:sz w:val="24"/>
          <w:szCs w:val="24"/>
        </w:rPr>
        <w:t>n</w:t>
      </w:r>
      <w:r w:rsidRPr="00763CB7">
        <w:rPr>
          <w:rFonts w:ascii="Times New Roman" w:hAnsi="Times New Roman" w:cs="Times New Roman"/>
          <w:sz w:val="24"/>
          <w:szCs w:val="24"/>
        </w:rPr>
        <w:t>uotekų valymas turi būti paremtas veikliojo dumblo procesu.</w:t>
      </w:r>
      <w:r w:rsidR="0040157E" w:rsidRPr="00763CB7">
        <w:rPr>
          <w:rFonts w:ascii="Times New Roman" w:hAnsi="Times New Roman" w:cs="Times New Roman"/>
          <w:sz w:val="24"/>
          <w:szCs w:val="24"/>
        </w:rPr>
        <w:t xml:space="preserve"> Biologinio valymo grandis turi būti su anaerobine, </w:t>
      </w:r>
      <w:proofErr w:type="spellStart"/>
      <w:r w:rsidR="0040157E" w:rsidRPr="00763CB7">
        <w:rPr>
          <w:rFonts w:ascii="Times New Roman" w:hAnsi="Times New Roman" w:cs="Times New Roman"/>
          <w:sz w:val="24"/>
          <w:szCs w:val="24"/>
        </w:rPr>
        <w:t>anoksine</w:t>
      </w:r>
      <w:proofErr w:type="spellEnd"/>
      <w:r w:rsidR="0040157E" w:rsidRPr="00763CB7">
        <w:rPr>
          <w:rFonts w:ascii="Times New Roman" w:hAnsi="Times New Roman" w:cs="Times New Roman"/>
          <w:sz w:val="24"/>
          <w:szCs w:val="24"/>
        </w:rPr>
        <w:t xml:space="preserve"> ir </w:t>
      </w:r>
      <w:proofErr w:type="spellStart"/>
      <w:r w:rsidR="0040157E" w:rsidRPr="00763CB7">
        <w:rPr>
          <w:rFonts w:ascii="Times New Roman" w:hAnsi="Times New Roman" w:cs="Times New Roman"/>
          <w:sz w:val="24"/>
          <w:szCs w:val="24"/>
        </w:rPr>
        <w:t>aeracine</w:t>
      </w:r>
      <w:proofErr w:type="spellEnd"/>
      <w:r w:rsidR="0040157E" w:rsidRPr="00763CB7">
        <w:rPr>
          <w:rFonts w:ascii="Times New Roman" w:hAnsi="Times New Roman" w:cs="Times New Roman"/>
          <w:sz w:val="24"/>
          <w:szCs w:val="24"/>
        </w:rPr>
        <w:t xml:space="preserve"> zonomis.</w:t>
      </w:r>
    </w:p>
    <w:p w14:paraId="1A69D1B8" w14:textId="2D54009C"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Nepriklausomai nuo to kokia </w:t>
      </w:r>
      <w:r w:rsidR="00BA0A09" w:rsidRPr="00763CB7">
        <w:rPr>
          <w:rFonts w:ascii="Times New Roman" w:hAnsi="Times New Roman" w:cs="Times New Roman"/>
          <w:sz w:val="24"/>
          <w:szCs w:val="24"/>
        </w:rPr>
        <w:t xml:space="preserve">veikliojo dumblo procesu paremta </w:t>
      </w:r>
      <w:r w:rsidRPr="00763CB7">
        <w:rPr>
          <w:rFonts w:ascii="Times New Roman" w:hAnsi="Times New Roman" w:cs="Times New Roman"/>
          <w:sz w:val="24"/>
          <w:szCs w:val="24"/>
        </w:rPr>
        <w:t>biologinio nuotekų valymo technologija bus naudojama, Konkursą laimėjęs dalyvis savo projekte turės įvertinti tokius aspektus:</w:t>
      </w:r>
    </w:p>
    <w:p w14:paraId="689F52A3" w14:textId="77777777" w:rsidR="00C4369F" w:rsidRPr="00763CB7" w:rsidRDefault="0040157E" w:rsidP="0040157E">
      <w:pPr>
        <w:numPr>
          <w:ilvl w:val="0"/>
          <w:numId w:val="6"/>
        </w:numPr>
        <w:overflowPunct w:val="0"/>
        <w:autoSpaceDE w:val="0"/>
        <w:autoSpaceDN w:val="0"/>
        <w:adjustRightInd w:val="0"/>
        <w:spacing w:after="0" w:line="240" w:lineRule="auto"/>
        <w:ind w:left="993"/>
        <w:jc w:val="both"/>
        <w:textAlignment w:val="baseline"/>
        <w:rPr>
          <w:rFonts w:ascii="Times New Roman" w:hAnsi="Times New Roman" w:cs="Times New Roman"/>
          <w:sz w:val="24"/>
          <w:szCs w:val="24"/>
        </w:rPr>
      </w:pPr>
      <w:r w:rsidRPr="00763CB7">
        <w:rPr>
          <w:rFonts w:ascii="Times New Roman" w:hAnsi="Times New Roman" w:cs="Times New Roman"/>
          <w:sz w:val="24"/>
          <w:szCs w:val="24"/>
        </w:rPr>
        <w:lastRenderedPageBreak/>
        <w:t>t</w:t>
      </w:r>
      <w:r w:rsidR="00C4369F" w:rsidRPr="00763CB7">
        <w:rPr>
          <w:rFonts w:ascii="Times New Roman" w:hAnsi="Times New Roman" w:cs="Times New Roman"/>
          <w:sz w:val="24"/>
          <w:szCs w:val="24"/>
        </w:rPr>
        <w:t xml:space="preserve">echnologija turi būti tokia, kad būtų galima maksimaliai išvengti nekontroliuojamo (perteklinio) siūlinių mikroorganizmų augimo. Turi būti užtikrinti, kad biologinio valymo įrenginiuose nesikaups putos ir </w:t>
      </w:r>
      <w:proofErr w:type="spellStart"/>
      <w:r w:rsidR="00C4369F" w:rsidRPr="00763CB7">
        <w:rPr>
          <w:rFonts w:ascii="Times New Roman" w:hAnsi="Times New Roman" w:cs="Times New Roman"/>
          <w:sz w:val="24"/>
          <w:szCs w:val="24"/>
        </w:rPr>
        <w:t>išplūdos</w:t>
      </w:r>
      <w:proofErr w:type="spellEnd"/>
      <w:r w:rsidR="00C4369F" w:rsidRPr="00763CB7">
        <w:rPr>
          <w:rFonts w:ascii="Times New Roman" w:hAnsi="Times New Roman" w:cs="Times New Roman"/>
          <w:sz w:val="24"/>
          <w:szCs w:val="24"/>
        </w:rPr>
        <w:t>.</w:t>
      </w:r>
    </w:p>
    <w:p w14:paraId="43322C67" w14:textId="77777777" w:rsidR="00C4369F" w:rsidRPr="00763CB7" w:rsidRDefault="0040157E" w:rsidP="0040157E">
      <w:pPr>
        <w:numPr>
          <w:ilvl w:val="0"/>
          <w:numId w:val="6"/>
        </w:numPr>
        <w:overflowPunct w:val="0"/>
        <w:autoSpaceDE w:val="0"/>
        <w:autoSpaceDN w:val="0"/>
        <w:adjustRightInd w:val="0"/>
        <w:spacing w:after="0" w:line="240" w:lineRule="auto"/>
        <w:ind w:left="993"/>
        <w:jc w:val="both"/>
        <w:textAlignment w:val="baseline"/>
        <w:rPr>
          <w:rFonts w:ascii="Times New Roman" w:hAnsi="Times New Roman" w:cs="Times New Roman"/>
          <w:sz w:val="24"/>
          <w:szCs w:val="24"/>
        </w:rPr>
      </w:pPr>
      <w:r w:rsidRPr="00763CB7">
        <w:rPr>
          <w:rFonts w:ascii="Times New Roman" w:hAnsi="Times New Roman" w:cs="Times New Roman"/>
          <w:sz w:val="24"/>
          <w:szCs w:val="24"/>
        </w:rPr>
        <w:t>b</w:t>
      </w:r>
      <w:r w:rsidR="00C4369F" w:rsidRPr="00763CB7">
        <w:rPr>
          <w:rFonts w:ascii="Times New Roman" w:hAnsi="Times New Roman" w:cs="Times New Roman"/>
          <w:sz w:val="24"/>
          <w:szCs w:val="24"/>
        </w:rPr>
        <w:t>iologin</w:t>
      </w:r>
      <w:r w:rsidRPr="00763CB7">
        <w:rPr>
          <w:rFonts w:ascii="Times New Roman" w:hAnsi="Times New Roman" w:cs="Times New Roman"/>
          <w:sz w:val="24"/>
          <w:szCs w:val="24"/>
        </w:rPr>
        <w:t>io valymo grandis, turi turėti ne mažiau kaip dvi</w:t>
      </w:r>
      <w:r w:rsidR="00C4369F" w:rsidRPr="00763CB7">
        <w:rPr>
          <w:rFonts w:ascii="Times New Roman" w:hAnsi="Times New Roman" w:cs="Times New Roman"/>
          <w:sz w:val="24"/>
          <w:szCs w:val="24"/>
        </w:rPr>
        <w:t xml:space="preserve"> lygiagrečias linijas. Turi būti numatytos vienos linijos uždarymo galimybės ir visų arba dalies nuotekų nukreipimas per vieną liniją (neviršijant 1 linijos hidraulinio našumo). </w:t>
      </w:r>
    </w:p>
    <w:p w14:paraId="76DE488D" w14:textId="77777777" w:rsidR="00C4369F" w:rsidRPr="00763CB7" w:rsidRDefault="00C4369F" w:rsidP="0040157E">
      <w:pPr>
        <w:spacing w:after="0" w:line="240" w:lineRule="auto"/>
        <w:ind w:left="993" w:firstLine="720"/>
        <w:jc w:val="both"/>
        <w:rPr>
          <w:rFonts w:ascii="Times New Roman" w:hAnsi="Times New Roman" w:cs="Times New Roman"/>
          <w:sz w:val="24"/>
          <w:szCs w:val="24"/>
        </w:rPr>
      </w:pPr>
      <w:r w:rsidRPr="00763CB7">
        <w:rPr>
          <w:rFonts w:ascii="Times New Roman" w:hAnsi="Times New Roman" w:cs="Times New Roman"/>
          <w:sz w:val="24"/>
          <w:szCs w:val="24"/>
        </w:rPr>
        <w:t>Papildomai įvertinti šie faktoriai:</w:t>
      </w:r>
    </w:p>
    <w:p w14:paraId="489240F5" w14:textId="77777777" w:rsidR="00C4369F" w:rsidRPr="00763CB7" w:rsidRDefault="00C4369F" w:rsidP="0040157E">
      <w:pPr>
        <w:numPr>
          <w:ilvl w:val="0"/>
          <w:numId w:val="7"/>
        </w:numPr>
        <w:overflowPunct w:val="0"/>
        <w:autoSpaceDE w:val="0"/>
        <w:autoSpaceDN w:val="0"/>
        <w:adjustRightInd w:val="0"/>
        <w:spacing w:after="0" w:line="240" w:lineRule="auto"/>
        <w:ind w:left="993"/>
        <w:jc w:val="both"/>
        <w:textAlignment w:val="baseline"/>
        <w:rPr>
          <w:rFonts w:ascii="Times New Roman" w:hAnsi="Times New Roman" w:cs="Times New Roman"/>
          <w:sz w:val="24"/>
          <w:szCs w:val="24"/>
        </w:rPr>
      </w:pPr>
      <w:r w:rsidRPr="00763CB7">
        <w:rPr>
          <w:rFonts w:ascii="Times New Roman" w:hAnsi="Times New Roman" w:cs="Times New Roman"/>
          <w:sz w:val="24"/>
          <w:szCs w:val="24"/>
        </w:rPr>
        <w:t>nors kai kuriuos teršalus galima pašalinti pirminėje valymo stadijoje (parengtinis valymas), tai nevertinama skaičiuojant nuotekų valymo įrenginius ir pilnas įtekančių nuotekų srautas bei apkrova taikomi biologinio valymo įrenginiams;</w:t>
      </w:r>
    </w:p>
    <w:p w14:paraId="2DD2DB09" w14:textId="77777777" w:rsidR="00C4369F" w:rsidRPr="00763CB7" w:rsidRDefault="00C4369F" w:rsidP="0040157E">
      <w:pPr>
        <w:numPr>
          <w:ilvl w:val="0"/>
          <w:numId w:val="7"/>
        </w:numPr>
        <w:overflowPunct w:val="0"/>
        <w:autoSpaceDE w:val="0"/>
        <w:autoSpaceDN w:val="0"/>
        <w:adjustRightInd w:val="0"/>
        <w:spacing w:after="0" w:line="240" w:lineRule="auto"/>
        <w:ind w:left="993"/>
        <w:jc w:val="both"/>
        <w:textAlignment w:val="baseline"/>
        <w:rPr>
          <w:rFonts w:ascii="Times New Roman" w:hAnsi="Times New Roman" w:cs="Times New Roman"/>
          <w:sz w:val="24"/>
          <w:szCs w:val="24"/>
        </w:rPr>
      </w:pPr>
      <w:r w:rsidRPr="00763CB7">
        <w:rPr>
          <w:rFonts w:ascii="Times New Roman" w:hAnsi="Times New Roman" w:cs="Times New Roman"/>
          <w:sz w:val="24"/>
          <w:szCs w:val="24"/>
        </w:rPr>
        <w:t>įvertinta, koks kiekis dumblo vandens bus nukreipiamas atgal į valymo pradžią ir kaip šis kiekis įtakos visą valymo procesą.</w:t>
      </w:r>
    </w:p>
    <w:p w14:paraId="0D29AE8E" w14:textId="77777777" w:rsidR="00C4369F" w:rsidRPr="00763CB7" w:rsidRDefault="00C4369F" w:rsidP="00C4369F">
      <w:pPr>
        <w:spacing w:after="0" w:line="240" w:lineRule="auto"/>
        <w:ind w:firstLine="720"/>
        <w:jc w:val="both"/>
        <w:rPr>
          <w:rFonts w:ascii="Times New Roman" w:hAnsi="Times New Roman" w:cs="Times New Roman"/>
          <w:color w:val="FF0000"/>
          <w:sz w:val="24"/>
          <w:szCs w:val="24"/>
        </w:rPr>
      </w:pPr>
    </w:p>
    <w:p w14:paraId="131A3F9A" w14:textId="77777777" w:rsidR="00C4369F" w:rsidRPr="00763CB7" w:rsidRDefault="00C4369F" w:rsidP="00C4369F">
      <w:pPr>
        <w:spacing w:after="0" w:line="240" w:lineRule="auto"/>
        <w:ind w:firstLine="720"/>
        <w:jc w:val="both"/>
        <w:rPr>
          <w:rFonts w:ascii="Times New Roman" w:hAnsi="Times New Roman" w:cs="Times New Roman"/>
          <w:i/>
          <w:sz w:val="24"/>
          <w:szCs w:val="24"/>
        </w:rPr>
      </w:pPr>
      <w:bookmarkStart w:id="23" w:name="_Toc351329308"/>
      <w:r w:rsidRPr="00763CB7">
        <w:rPr>
          <w:rFonts w:ascii="Times New Roman" w:hAnsi="Times New Roman" w:cs="Times New Roman"/>
          <w:i/>
          <w:sz w:val="24"/>
          <w:szCs w:val="24"/>
        </w:rPr>
        <w:t>Aeracija</w:t>
      </w:r>
      <w:bookmarkEnd w:id="23"/>
    </w:p>
    <w:p w14:paraId="7106AB64" w14:textId="6F1D4A2E"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Aeracijos sistemoje deguonis iš suspausto oro į nuotekų bei dumblo mišinį technologinėje talpoje turi būti įter</w:t>
      </w:r>
      <w:r w:rsidR="00452D9C" w:rsidRPr="00763CB7">
        <w:rPr>
          <w:rFonts w:ascii="Times New Roman" w:hAnsi="Times New Roman" w:cs="Times New Roman"/>
          <w:sz w:val="24"/>
          <w:szCs w:val="24"/>
        </w:rPr>
        <w:t>piamas kiek įmanoma efektyviau.</w:t>
      </w:r>
    </w:p>
    <w:p w14:paraId="27EA213A" w14:textId="31AD12C2"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Oro paskirstymo vamzdžiai iki </w:t>
      </w:r>
      <w:proofErr w:type="spellStart"/>
      <w:r w:rsidRPr="00763CB7">
        <w:rPr>
          <w:rFonts w:ascii="Times New Roman" w:hAnsi="Times New Roman" w:cs="Times New Roman"/>
          <w:sz w:val="24"/>
          <w:szCs w:val="24"/>
        </w:rPr>
        <w:t>aeratorių</w:t>
      </w:r>
      <w:proofErr w:type="spellEnd"/>
      <w:r w:rsidRPr="00763CB7">
        <w:rPr>
          <w:rFonts w:ascii="Times New Roman" w:hAnsi="Times New Roman" w:cs="Times New Roman"/>
          <w:sz w:val="24"/>
          <w:szCs w:val="24"/>
        </w:rPr>
        <w:t xml:space="preserve"> (difuzorių) turi būti pagaminti iš rūgštims atsparaus nerūdij</w:t>
      </w:r>
      <w:r w:rsidR="00BA0A09" w:rsidRPr="00763CB7">
        <w:rPr>
          <w:rFonts w:ascii="Times New Roman" w:hAnsi="Times New Roman" w:cs="Times New Roman"/>
          <w:sz w:val="24"/>
          <w:szCs w:val="24"/>
        </w:rPr>
        <w:t>ančio plieno EN 1.4404 ar PVC, ar</w:t>
      </w:r>
      <w:r w:rsidRPr="00763CB7">
        <w:rPr>
          <w:rFonts w:ascii="Times New Roman" w:hAnsi="Times New Roman" w:cs="Times New Roman"/>
          <w:sz w:val="24"/>
          <w:szCs w:val="24"/>
        </w:rPr>
        <w:t xml:space="preserve"> PE</w:t>
      </w:r>
      <w:r w:rsidR="00BA0A09" w:rsidRPr="00763CB7">
        <w:rPr>
          <w:rFonts w:ascii="Times New Roman" w:hAnsi="Times New Roman" w:cs="Times New Roman"/>
          <w:sz w:val="24"/>
          <w:szCs w:val="24"/>
        </w:rPr>
        <w:t>,</w:t>
      </w:r>
      <w:r w:rsidRPr="00763CB7">
        <w:rPr>
          <w:rFonts w:ascii="Times New Roman" w:hAnsi="Times New Roman" w:cs="Times New Roman"/>
          <w:sz w:val="24"/>
          <w:szCs w:val="24"/>
        </w:rPr>
        <w:t xml:space="preserve"> ar PP.</w:t>
      </w:r>
    </w:p>
    <w:p w14:paraId="5C097853"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Kiekvienoje sekcijoje ant oro paskirstymo vamzdynų turi būti n</w:t>
      </w:r>
      <w:r w:rsidR="00CB44E7" w:rsidRPr="00763CB7">
        <w:rPr>
          <w:rFonts w:ascii="Times New Roman" w:hAnsi="Times New Roman" w:cs="Times New Roman"/>
          <w:sz w:val="24"/>
          <w:szCs w:val="24"/>
        </w:rPr>
        <w:t xml:space="preserve">umatytos oro srauto uždarymo, </w:t>
      </w:r>
      <w:r w:rsidRPr="00763CB7">
        <w:rPr>
          <w:rFonts w:ascii="Times New Roman" w:hAnsi="Times New Roman" w:cs="Times New Roman"/>
          <w:sz w:val="24"/>
          <w:szCs w:val="24"/>
        </w:rPr>
        <w:t>padavimo reguliavimo sklendės</w:t>
      </w:r>
      <w:r w:rsidR="00CB44E7" w:rsidRPr="00763CB7">
        <w:rPr>
          <w:rFonts w:ascii="Times New Roman" w:hAnsi="Times New Roman" w:cs="Times New Roman"/>
          <w:sz w:val="24"/>
          <w:szCs w:val="24"/>
        </w:rPr>
        <w:t xml:space="preserve"> ir apsauginė armatūra</w:t>
      </w:r>
      <w:r w:rsidRPr="00763CB7">
        <w:rPr>
          <w:rFonts w:ascii="Times New Roman" w:hAnsi="Times New Roman" w:cs="Times New Roman"/>
          <w:sz w:val="24"/>
          <w:szCs w:val="24"/>
        </w:rPr>
        <w:t xml:space="preserve">. </w:t>
      </w:r>
    </w:p>
    <w:p w14:paraId="7259E237" w14:textId="4A444070" w:rsidR="00C4369F" w:rsidRPr="00763CB7" w:rsidRDefault="00C4369F" w:rsidP="00C4369F">
      <w:pPr>
        <w:spacing w:after="0" w:line="240" w:lineRule="auto"/>
        <w:ind w:firstLine="720"/>
        <w:jc w:val="both"/>
        <w:rPr>
          <w:rFonts w:ascii="Times New Roman" w:hAnsi="Times New Roman" w:cs="Times New Roman"/>
          <w:sz w:val="24"/>
          <w:szCs w:val="24"/>
        </w:rPr>
      </w:pPr>
      <w:proofErr w:type="spellStart"/>
      <w:r w:rsidRPr="00763CB7">
        <w:rPr>
          <w:rFonts w:ascii="Times New Roman" w:hAnsi="Times New Roman" w:cs="Times New Roman"/>
          <w:sz w:val="24"/>
          <w:szCs w:val="24"/>
        </w:rPr>
        <w:t>Aeratoriai</w:t>
      </w:r>
      <w:proofErr w:type="spellEnd"/>
      <w:r w:rsidRPr="00763CB7">
        <w:rPr>
          <w:rFonts w:ascii="Times New Roman" w:hAnsi="Times New Roman" w:cs="Times New Roman"/>
          <w:sz w:val="24"/>
          <w:szCs w:val="24"/>
        </w:rPr>
        <w:t xml:space="preserve"> turi būti vamzdiniai arba lėkštiniai membraniniai. </w:t>
      </w:r>
      <w:proofErr w:type="spellStart"/>
      <w:r w:rsidRPr="00763CB7">
        <w:rPr>
          <w:rFonts w:ascii="Times New Roman" w:hAnsi="Times New Roman" w:cs="Times New Roman"/>
          <w:sz w:val="24"/>
          <w:szCs w:val="24"/>
        </w:rPr>
        <w:t>Aeratoriai</w:t>
      </w:r>
      <w:proofErr w:type="spellEnd"/>
      <w:r w:rsidRPr="00763CB7">
        <w:rPr>
          <w:rFonts w:ascii="Times New Roman" w:hAnsi="Times New Roman" w:cs="Times New Roman"/>
          <w:sz w:val="24"/>
          <w:szCs w:val="24"/>
        </w:rPr>
        <w:t xml:space="preserve"> turi būti pagaminti iš EPDM ar </w:t>
      </w:r>
      <w:r w:rsidR="008762B2" w:rsidRPr="00763CB7">
        <w:rPr>
          <w:rFonts w:ascii="Times New Roman" w:hAnsi="Times New Roman" w:cs="Times New Roman"/>
          <w:sz w:val="24"/>
          <w:szCs w:val="24"/>
        </w:rPr>
        <w:t>lygiavertės</w:t>
      </w:r>
      <w:r w:rsidRPr="00763CB7">
        <w:rPr>
          <w:rFonts w:ascii="Times New Roman" w:hAnsi="Times New Roman" w:cs="Times New Roman"/>
          <w:sz w:val="24"/>
          <w:szCs w:val="24"/>
        </w:rPr>
        <w:t xml:space="preserve"> sintetinės gumos. </w:t>
      </w:r>
      <w:proofErr w:type="spellStart"/>
      <w:r w:rsidRPr="00763CB7">
        <w:rPr>
          <w:rFonts w:ascii="Times New Roman" w:hAnsi="Times New Roman" w:cs="Times New Roman"/>
          <w:sz w:val="24"/>
          <w:szCs w:val="24"/>
        </w:rPr>
        <w:t>Termoplastinių</w:t>
      </w:r>
      <w:proofErr w:type="spellEnd"/>
      <w:r w:rsidRPr="00763CB7">
        <w:rPr>
          <w:rFonts w:ascii="Times New Roman" w:hAnsi="Times New Roman" w:cs="Times New Roman"/>
          <w:sz w:val="24"/>
          <w:szCs w:val="24"/>
        </w:rPr>
        <w:t xml:space="preserve"> medžiagų, kaip pav., PVC ar analogiškų, naudojimas neleidžiamas. Membrana turi dirbti kaip suspaudimo ir sandarinimo membrana ar panašiai, kai oras nepaduodamas. Maksimalus oro kiekis, paduodamas į </w:t>
      </w:r>
      <w:proofErr w:type="spellStart"/>
      <w:r w:rsidRPr="00763CB7">
        <w:rPr>
          <w:rFonts w:ascii="Times New Roman" w:hAnsi="Times New Roman" w:cs="Times New Roman"/>
          <w:sz w:val="24"/>
          <w:szCs w:val="24"/>
        </w:rPr>
        <w:t>aeratorius</w:t>
      </w:r>
      <w:proofErr w:type="spellEnd"/>
      <w:r w:rsidRPr="00763CB7">
        <w:rPr>
          <w:rFonts w:ascii="Times New Roman" w:hAnsi="Times New Roman" w:cs="Times New Roman"/>
          <w:sz w:val="24"/>
          <w:szCs w:val="24"/>
        </w:rPr>
        <w:t>, neturi viršyti 70% maksimalaus kiekio, rekomenduojamo gamintojo. Maksimalus oro kiekis, tiekiamas orapūtėmis, neturi viršyti 90% maksimalaus kiekio, rekomenduojamo gamintojo.</w:t>
      </w:r>
    </w:p>
    <w:p w14:paraId="7D483E8E"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Aeracijos įranga turi būti įrengta taip, kad neveikiant vienai linijai, į kitą(-</w:t>
      </w:r>
      <w:proofErr w:type="spellStart"/>
      <w:r w:rsidRPr="00763CB7">
        <w:rPr>
          <w:rFonts w:ascii="Times New Roman" w:hAnsi="Times New Roman" w:cs="Times New Roman"/>
          <w:sz w:val="24"/>
          <w:szCs w:val="24"/>
        </w:rPr>
        <w:t>as</w:t>
      </w:r>
      <w:proofErr w:type="spellEnd"/>
      <w:r w:rsidRPr="00763CB7">
        <w:rPr>
          <w:rFonts w:ascii="Times New Roman" w:hAnsi="Times New Roman" w:cs="Times New Roman"/>
          <w:sz w:val="24"/>
          <w:szCs w:val="24"/>
        </w:rPr>
        <w:t>) liniją(-</w:t>
      </w:r>
      <w:proofErr w:type="spellStart"/>
      <w:r w:rsidRPr="00763CB7">
        <w:rPr>
          <w:rFonts w:ascii="Times New Roman" w:hAnsi="Times New Roman" w:cs="Times New Roman"/>
          <w:sz w:val="24"/>
          <w:szCs w:val="24"/>
        </w:rPr>
        <w:t>as</w:t>
      </w:r>
      <w:proofErr w:type="spellEnd"/>
      <w:r w:rsidRPr="00763CB7">
        <w:rPr>
          <w:rFonts w:ascii="Times New Roman" w:hAnsi="Times New Roman" w:cs="Times New Roman"/>
          <w:sz w:val="24"/>
          <w:szCs w:val="24"/>
        </w:rPr>
        <w:t>) deguonies būtų tiekiama pakankamai.</w:t>
      </w:r>
    </w:p>
    <w:p w14:paraId="5794C10D"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Valykloje numatomas suslėgto oro įterpimas į veikliojo dumblo reaktorių pagal laiką, kurį Rangovas turės sureguliuoti.</w:t>
      </w:r>
      <w:r w:rsidR="00A53DCC" w:rsidRPr="00763CB7">
        <w:rPr>
          <w:rFonts w:ascii="Times New Roman" w:hAnsi="Times New Roman" w:cs="Times New Roman"/>
          <w:sz w:val="24"/>
          <w:szCs w:val="24"/>
        </w:rPr>
        <w:t xml:space="preserve"> Kiekvienos orapūtės našumas lygus 100 proc. oro poreikio vienai technologinei linijai.</w:t>
      </w:r>
    </w:p>
    <w:p w14:paraId="00BEE61F"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Kiekviena orapūtė aprūpinama:</w:t>
      </w:r>
    </w:p>
    <w:p w14:paraId="368ED0EF" w14:textId="77777777" w:rsidR="00C4369F" w:rsidRPr="00763CB7" w:rsidRDefault="00C4369F" w:rsidP="00C4369F">
      <w:pPr>
        <w:widowControl w:val="0"/>
        <w:numPr>
          <w:ilvl w:val="0"/>
          <w:numId w:val="9"/>
        </w:numPr>
        <w:tabs>
          <w:tab w:val="left" w:pos="720"/>
        </w:tabs>
        <w:suppressAutoHyphens/>
        <w:spacing w:after="0" w:line="240" w:lineRule="auto"/>
        <w:ind w:left="0" w:firstLine="720"/>
        <w:jc w:val="both"/>
        <w:rPr>
          <w:rFonts w:ascii="Times New Roman" w:hAnsi="Times New Roman" w:cs="Times New Roman"/>
          <w:sz w:val="24"/>
          <w:szCs w:val="24"/>
        </w:rPr>
      </w:pPr>
      <w:r w:rsidRPr="00763CB7">
        <w:rPr>
          <w:rFonts w:ascii="Times New Roman" w:hAnsi="Times New Roman" w:cs="Times New Roman"/>
          <w:sz w:val="24"/>
          <w:szCs w:val="24"/>
        </w:rPr>
        <w:t>siurbimo filtru ir triukšmo slopinimo priemonėms;</w:t>
      </w:r>
    </w:p>
    <w:p w14:paraId="1FF237F8" w14:textId="77777777" w:rsidR="00C4369F" w:rsidRPr="00763CB7" w:rsidRDefault="00C4369F" w:rsidP="00C4369F">
      <w:pPr>
        <w:widowControl w:val="0"/>
        <w:numPr>
          <w:ilvl w:val="0"/>
          <w:numId w:val="9"/>
        </w:numPr>
        <w:tabs>
          <w:tab w:val="left" w:pos="720"/>
        </w:tabs>
        <w:suppressAutoHyphens/>
        <w:spacing w:after="0" w:line="240" w:lineRule="auto"/>
        <w:ind w:left="0" w:firstLine="720"/>
        <w:jc w:val="both"/>
        <w:rPr>
          <w:rFonts w:ascii="Times New Roman" w:hAnsi="Times New Roman" w:cs="Times New Roman"/>
          <w:sz w:val="24"/>
          <w:szCs w:val="24"/>
        </w:rPr>
      </w:pPr>
      <w:r w:rsidRPr="00763CB7">
        <w:rPr>
          <w:rFonts w:ascii="Times New Roman" w:hAnsi="Times New Roman" w:cs="Times New Roman"/>
          <w:sz w:val="24"/>
          <w:szCs w:val="24"/>
        </w:rPr>
        <w:t>išleidimo triukšmo slopinimo priemonėmis;</w:t>
      </w:r>
    </w:p>
    <w:p w14:paraId="2A59ED8D" w14:textId="77777777" w:rsidR="00C4369F" w:rsidRPr="00763CB7" w:rsidRDefault="00C4369F" w:rsidP="00C4369F">
      <w:pPr>
        <w:widowControl w:val="0"/>
        <w:numPr>
          <w:ilvl w:val="0"/>
          <w:numId w:val="9"/>
        </w:numPr>
        <w:tabs>
          <w:tab w:val="left" w:pos="720"/>
        </w:tabs>
        <w:suppressAutoHyphens/>
        <w:spacing w:after="0" w:line="240" w:lineRule="auto"/>
        <w:ind w:left="0" w:firstLine="720"/>
        <w:jc w:val="both"/>
        <w:rPr>
          <w:rFonts w:ascii="Times New Roman" w:hAnsi="Times New Roman" w:cs="Times New Roman"/>
          <w:sz w:val="24"/>
          <w:szCs w:val="24"/>
        </w:rPr>
      </w:pPr>
      <w:r w:rsidRPr="00763CB7">
        <w:rPr>
          <w:rFonts w:ascii="Times New Roman" w:hAnsi="Times New Roman" w:cs="Times New Roman"/>
          <w:sz w:val="24"/>
          <w:szCs w:val="24"/>
        </w:rPr>
        <w:t>slėgio jungikliu ir manometru;</w:t>
      </w:r>
    </w:p>
    <w:p w14:paraId="56FB0680" w14:textId="77777777" w:rsidR="00C4369F" w:rsidRPr="00763CB7" w:rsidRDefault="00C4369F" w:rsidP="00C4369F">
      <w:pPr>
        <w:widowControl w:val="0"/>
        <w:numPr>
          <w:ilvl w:val="0"/>
          <w:numId w:val="9"/>
        </w:numPr>
        <w:tabs>
          <w:tab w:val="left" w:pos="720"/>
        </w:tabs>
        <w:suppressAutoHyphens/>
        <w:spacing w:after="0" w:line="240" w:lineRule="auto"/>
        <w:ind w:left="0" w:firstLine="720"/>
        <w:jc w:val="both"/>
        <w:rPr>
          <w:rFonts w:ascii="Times New Roman" w:hAnsi="Times New Roman" w:cs="Times New Roman"/>
          <w:sz w:val="24"/>
          <w:szCs w:val="24"/>
        </w:rPr>
      </w:pPr>
      <w:r w:rsidRPr="00763CB7">
        <w:rPr>
          <w:rFonts w:ascii="Times New Roman" w:hAnsi="Times New Roman" w:cs="Times New Roman"/>
          <w:sz w:val="24"/>
          <w:szCs w:val="24"/>
        </w:rPr>
        <w:t>atbuliniu vožtuvu ir uždarymo sklende;</w:t>
      </w:r>
    </w:p>
    <w:p w14:paraId="773532E4" w14:textId="77777777" w:rsidR="00C4369F" w:rsidRPr="00763CB7" w:rsidRDefault="00C4369F" w:rsidP="00C4369F">
      <w:pPr>
        <w:widowControl w:val="0"/>
        <w:numPr>
          <w:ilvl w:val="0"/>
          <w:numId w:val="9"/>
        </w:numPr>
        <w:tabs>
          <w:tab w:val="left" w:pos="720"/>
        </w:tabs>
        <w:suppressAutoHyphens/>
        <w:spacing w:after="0" w:line="240" w:lineRule="auto"/>
        <w:ind w:left="0" w:firstLine="720"/>
        <w:jc w:val="both"/>
        <w:rPr>
          <w:rFonts w:ascii="Times New Roman" w:hAnsi="Times New Roman" w:cs="Times New Roman"/>
          <w:sz w:val="24"/>
          <w:szCs w:val="24"/>
        </w:rPr>
      </w:pPr>
      <w:r w:rsidRPr="00763CB7">
        <w:rPr>
          <w:rFonts w:ascii="Times New Roman" w:hAnsi="Times New Roman" w:cs="Times New Roman"/>
          <w:sz w:val="24"/>
          <w:szCs w:val="24"/>
        </w:rPr>
        <w:t>paleidimo sklende, skirta pradėti darbą be apkrovos.</w:t>
      </w:r>
    </w:p>
    <w:p w14:paraId="4EEE3F3A"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Valdymo sistema turi įjungti/išjungti orapūtes linijoje. Kiekvienas įrenginys turi turėti šiuos apsauginius ir matavimo prietaisus - oro manometrą ir termometrą.</w:t>
      </w:r>
    </w:p>
    <w:p w14:paraId="24FC6B37" w14:textId="77777777" w:rsidR="00C4369F" w:rsidRPr="00763CB7" w:rsidRDefault="00C4369F" w:rsidP="00C4369F">
      <w:pPr>
        <w:spacing w:after="0" w:line="240" w:lineRule="auto"/>
        <w:ind w:firstLine="720"/>
        <w:jc w:val="both"/>
        <w:rPr>
          <w:rFonts w:ascii="Times New Roman" w:hAnsi="Times New Roman" w:cs="Times New Roman"/>
          <w:i/>
          <w:sz w:val="24"/>
          <w:szCs w:val="24"/>
        </w:rPr>
      </w:pPr>
      <w:bookmarkStart w:id="24" w:name="_Toc351329309"/>
    </w:p>
    <w:p w14:paraId="02A9D9FA" w14:textId="77777777" w:rsidR="00C4369F" w:rsidRPr="00763CB7" w:rsidRDefault="00C4369F" w:rsidP="00C4369F">
      <w:pPr>
        <w:spacing w:after="0" w:line="240" w:lineRule="auto"/>
        <w:ind w:firstLine="720"/>
        <w:jc w:val="both"/>
        <w:rPr>
          <w:rFonts w:ascii="Times New Roman" w:hAnsi="Times New Roman" w:cs="Times New Roman"/>
          <w:i/>
          <w:sz w:val="24"/>
          <w:szCs w:val="24"/>
        </w:rPr>
      </w:pPr>
      <w:proofErr w:type="spellStart"/>
      <w:r w:rsidRPr="00763CB7">
        <w:rPr>
          <w:rFonts w:ascii="Times New Roman" w:hAnsi="Times New Roman" w:cs="Times New Roman"/>
          <w:i/>
          <w:sz w:val="24"/>
          <w:szCs w:val="24"/>
        </w:rPr>
        <w:t>Anoksiniai</w:t>
      </w:r>
      <w:proofErr w:type="spellEnd"/>
      <w:r w:rsidRPr="00763CB7">
        <w:rPr>
          <w:rFonts w:ascii="Times New Roman" w:hAnsi="Times New Roman" w:cs="Times New Roman"/>
          <w:i/>
          <w:sz w:val="24"/>
          <w:szCs w:val="24"/>
        </w:rPr>
        <w:t>/anaerobiniai reaktoriai</w:t>
      </w:r>
      <w:bookmarkEnd w:id="24"/>
    </w:p>
    <w:p w14:paraId="491BF9C0" w14:textId="77777777" w:rsidR="00C4369F" w:rsidRPr="00763CB7" w:rsidRDefault="00C4369F" w:rsidP="00C4369F">
      <w:pPr>
        <w:spacing w:after="0" w:line="240" w:lineRule="auto"/>
        <w:ind w:firstLine="720"/>
        <w:jc w:val="both"/>
        <w:rPr>
          <w:rFonts w:ascii="Times New Roman" w:hAnsi="Times New Roman" w:cs="Times New Roman"/>
          <w:sz w:val="24"/>
          <w:szCs w:val="24"/>
        </w:rPr>
      </w:pPr>
      <w:proofErr w:type="spellStart"/>
      <w:r w:rsidRPr="00763CB7">
        <w:rPr>
          <w:rFonts w:ascii="Times New Roman" w:hAnsi="Times New Roman" w:cs="Times New Roman"/>
          <w:sz w:val="24"/>
          <w:szCs w:val="24"/>
        </w:rPr>
        <w:t>Anoksiniuose</w:t>
      </w:r>
      <w:proofErr w:type="spellEnd"/>
      <w:r w:rsidRPr="00763CB7">
        <w:rPr>
          <w:rFonts w:ascii="Times New Roman" w:hAnsi="Times New Roman" w:cs="Times New Roman"/>
          <w:sz w:val="24"/>
          <w:szCs w:val="24"/>
        </w:rPr>
        <w:t>/anaerobiniuose reaktoriuose turi būti įrengta maišymo sistema, kuri turi atitikti darbo reikalavimus pagal šiuos kriterijus:</w:t>
      </w:r>
    </w:p>
    <w:p w14:paraId="514921DA" w14:textId="77777777" w:rsidR="00C4369F" w:rsidRPr="00763CB7" w:rsidRDefault="00C4369F" w:rsidP="00C4369F">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763CB7">
        <w:rPr>
          <w:rFonts w:ascii="Times New Roman" w:hAnsi="Times New Roman" w:cs="Times New Roman"/>
          <w:sz w:val="24"/>
          <w:szCs w:val="24"/>
        </w:rPr>
        <w:t>Vienodos skendinčių medžiagų (SM) koncentracijos reaktoriuose reikalavimas. Maišymo sistema turi užtikrinti, kad visose reaktoriaus vietose SM koncentracija būtų vienoda.</w:t>
      </w:r>
    </w:p>
    <w:p w14:paraId="7DA496A3" w14:textId="77777777" w:rsidR="00CB44E7" w:rsidRPr="00763CB7" w:rsidRDefault="00C4369F" w:rsidP="005F5577">
      <w:pPr>
        <w:numPr>
          <w:ilvl w:val="0"/>
          <w:numId w:val="8"/>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763CB7">
        <w:rPr>
          <w:rFonts w:ascii="Times New Roman" w:hAnsi="Times New Roman" w:cs="Times New Roman"/>
          <w:sz w:val="24"/>
          <w:szCs w:val="24"/>
        </w:rPr>
        <w:t>Suspensijos atstatymo geba. Įrengimams nenumatytai sustojus bent dviem valandoms, maišymo sistema turi užtikrinti pakankamą sumaišyto tirpalo suspensijos atstatymą. Maksimalus leistinas suspensijos atstatymo laikas yra 10 minučių nuo maišytuvo įjungimo.</w:t>
      </w:r>
      <w:bookmarkStart w:id="25" w:name="_Toc351329310"/>
    </w:p>
    <w:p w14:paraId="2E33E161" w14:textId="77777777" w:rsidR="00CB44E7" w:rsidRPr="00763CB7" w:rsidRDefault="00CB44E7" w:rsidP="00C4369F">
      <w:pPr>
        <w:spacing w:after="0" w:line="240" w:lineRule="auto"/>
        <w:ind w:firstLine="720"/>
        <w:jc w:val="both"/>
        <w:rPr>
          <w:rFonts w:ascii="Times New Roman" w:hAnsi="Times New Roman" w:cs="Times New Roman"/>
          <w:i/>
          <w:sz w:val="24"/>
          <w:szCs w:val="24"/>
        </w:rPr>
      </w:pPr>
    </w:p>
    <w:p w14:paraId="175A0AF3" w14:textId="77777777" w:rsidR="00C4369F" w:rsidRPr="00763CB7" w:rsidRDefault="00C4369F" w:rsidP="00C4369F">
      <w:pPr>
        <w:spacing w:after="0" w:line="240" w:lineRule="auto"/>
        <w:ind w:firstLine="720"/>
        <w:jc w:val="both"/>
        <w:rPr>
          <w:rFonts w:ascii="Times New Roman" w:hAnsi="Times New Roman" w:cs="Times New Roman"/>
          <w:i/>
          <w:sz w:val="24"/>
          <w:szCs w:val="24"/>
        </w:rPr>
      </w:pPr>
      <w:r w:rsidRPr="00763CB7">
        <w:rPr>
          <w:rFonts w:ascii="Times New Roman" w:hAnsi="Times New Roman" w:cs="Times New Roman"/>
          <w:i/>
          <w:sz w:val="24"/>
          <w:szCs w:val="24"/>
        </w:rPr>
        <w:lastRenderedPageBreak/>
        <w:t xml:space="preserve">Antriniai </w:t>
      </w:r>
      <w:proofErr w:type="spellStart"/>
      <w:r w:rsidRPr="00763CB7">
        <w:rPr>
          <w:rFonts w:ascii="Times New Roman" w:hAnsi="Times New Roman" w:cs="Times New Roman"/>
          <w:i/>
          <w:sz w:val="24"/>
          <w:szCs w:val="24"/>
        </w:rPr>
        <w:t>nusodintuvai</w:t>
      </w:r>
      <w:bookmarkEnd w:id="25"/>
      <w:proofErr w:type="spellEnd"/>
    </w:p>
    <w:p w14:paraId="7462D568"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Antriniai </w:t>
      </w:r>
      <w:proofErr w:type="spellStart"/>
      <w:r w:rsidRPr="00763CB7">
        <w:rPr>
          <w:rFonts w:ascii="Times New Roman" w:hAnsi="Times New Roman" w:cs="Times New Roman"/>
          <w:sz w:val="24"/>
          <w:szCs w:val="24"/>
        </w:rPr>
        <w:t>nusodintuvai</w:t>
      </w:r>
      <w:proofErr w:type="spellEnd"/>
      <w:r w:rsidRPr="00763CB7">
        <w:rPr>
          <w:rFonts w:ascii="Times New Roman" w:hAnsi="Times New Roman" w:cs="Times New Roman"/>
          <w:sz w:val="24"/>
          <w:szCs w:val="24"/>
        </w:rPr>
        <w:t xml:space="preserve"> numatomi nuotekų drėgnuoju periodu maksimaliam debitui. Veikliojo dumblo nusodinimui turi būti įrengti antriniai </w:t>
      </w:r>
      <w:proofErr w:type="spellStart"/>
      <w:r w:rsidRPr="00763CB7">
        <w:rPr>
          <w:rFonts w:ascii="Times New Roman" w:hAnsi="Times New Roman" w:cs="Times New Roman"/>
          <w:sz w:val="24"/>
          <w:szCs w:val="24"/>
        </w:rPr>
        <w:t>nusodintuvai</w:t>
      </w:r>
      <w:proofErr w:type="spellEnd"/>
      <w:r w:rsidRPr="00763CB7">
        <w:rPr>
          <w:rFonts w:ascii="Times New Roman" w:hAnsi="Times New Roman" w:cs="Times New Roman"/>
          <w:sz w:val="24"/>
          <w:szCs w:val="24"/>
        </w:rPr>
        <w:t>.</w:t>
      </w:r>
      <w:r w:rsidR="0040157E" w:rsidRPr="00763CB7">
        <w:rPr>
          <w:rFonts w:ascii="Times New Roman" w:hAnsi="Times New Roman" w:cs="Times New Roman"/>
          <w:sz w:val="24"/>
          <w:szCs w:val="24"/>
        </w:rPr>
        <w:t xml:space="preserve"> Antriniai </w:t>
      </w:r>
      <w:proofErr w:type="spellStart"/>
      <w:r w:rsidR="0040157E" w:rsidRPr="00763CB7">
        <w:rPr>
          <w:rFonts w:ascii="Times New Roman" w:hAnsi="Times New Roman" w:cs="Times New Roman"/>
          <w:sz w:val="24"/>
          <w:szCs w:val="24"/>
        </w:rPr>
        <w:t>nusodintuvai</w:t>
      </w:r>
      <w:proofErr w:type="spellEnd"/>
      <w:r w:rsidR="0040157E" w:rsidRPr="00763CB7">
        <w:rPr>
          <w:rFonts w:ascii="Times New Roman" w:hAnsi="Times New Roman" w:cs="Times New Roman"/>
          <w:sz w:val="24"/>
          <w:szCs w:val="24"/>
        </w:rPr>
        <w:t xml:space="preserve"> turi būti bendrame konstruktyve su </w:t>
      </w:r>
      <w:proofErr w:type="spellStart"/>
      <w:r w:rsidR="0040157E" w:rsidRPr="00763CB7">
        <w:rPr>
          <w:rFonts w:ascii="Times New Roman" w:hAnsi="Times New Roman" w:cs="Times New Roman"/>
          <w:sz w:val="24"/>
          <w:szCs w:val="24"/>
        </w:rPr>
        <w:t>aerotankais</w:t>
      </w:r>
      <w:proofErr w:type="spellEnd"/>
      <w:r w:rsidR="00CB44E7" w:rsidRPr="00763CB7">
        <w:rPr>
          <w:rFonts w:ascii="Times New Roman" w:hAnsi="Times New Roman" w:cs="Times New Roman"/>
          <w:sz w:val="24"/>
          <w:szCs w:val="24"/>
        </w:rPr>
        <w:t xml:space="preserve">. Kiekvienai biologinei linijai turi būti numatytas antrinis </w:t>
      </w:r>
      <w:proofErr w:type="spellStart"/>
      <w:r w:rsidR="00CB44E7" w:rsidRPr="00763CB7">
        <w:rPr>
          <w:rFonts w:ascii="Times New Roman" w:hAnsi="Times New Roman" w:cs="Times New Roman"/>
          <w:sz w:val="24"/>
          <w:szCs w:val="24"/>
        </w:rPr>
        <w:t>nusodintuvas</w:t>
      </w:r>
      <w:proofErr w:type="spellEnd"/>
      <w:r w:rsidR="00CB44E7" w:rsidRPr="00763CB7">
        <w:rPr>
          <w:rFonts w:ascii="Times New Roman" w:hAnsi="Times New Roman" w:cs="Times New Roman"/>
          <w:sz w:val="24"/>
          <w:szCs w:val="24"/>
        </w:rPr>
        <w:t>.</w:t>
      </w:r>
      <w:r w:rsidRPr="00763CB7">
        <w:rPr>
          <w:rFonts w:ascii="Times New Roman" w:hAnsi="Times New Roman" w:cs="Times New Roman"/>
          <w:sz w:val="24"/>
          <w:szCs w:val="24"/>
        </w:rPr>
        <w:t xml:space="preserve"> </w:t>
      </w:r>
    </w:p>
    <w:p w14:paraId="76BAEED9" w14:textId="77777777" w:rsidR="001A79D2"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Antrinio </w:t>
      </w:r>
      <w:proofErr w:type="spellStart"/>
      <w:r w:rsidRPr="00763CB7">
        <w:rPr>
          <w:rFonts w:ascii="Times New Roman" w:hAnsi="Times New Roman" w:cs="Times New Roman"/>
          <w:sz w:val="24"/>
          <w:szCs w:val="24"/>
        </w:rPr>
        <w:t>nusodintuvo</w:t>
      </w:r>
      <w:proofErr w:type="spellEnd"/>
      <w:r w:rsidRPr="00763CB7">
        <w:rPr>
          <w:rFonts w:ascii="Times New Roman" w:hAnsi="Times New Roman" w:cs="Times New Roman"/>
          <w:sz w:val="24"/>
          <w:szCs w:val="24"/>
        </w:rPr>
        <w:t xml:space="preserve"> korpuso medžiaga neribojama, tačiau gamintojas turi pateikti dokumentus įrodančius, kad medžiaga tinka sąlyčiui su buitinėmis nuotekomis.</w:t>
      </w:r>
    </w:p>
    <w:p w14:paraId="06F32F7D" w14:textId="77777777" w:rsidR="001A79D2" w:rsidRPr="00763CB7" w:rsidRDefault="001A79D2" w:rsidP="001A79D2">
      <w:pPr>
        <w:ind w:firstLine="540"/>
        <w:jc w:val="both"/>
        <w:rPr>
          <w:rFonts w:ascii="Times New Roman" w:hAnsi="Times New Roman" w:cs="Times New Roman"/>
          <w:sz w:val="24"/>
          <w:szCs w:val="24"/>
        </w:rPr>
      </w:pPr>
      <w:r w:rsidRPr="00763CB7">
        <w:rPr>
          <w:rFonts w:ascii="Times New Roman" w:hAnsi="Times New Roman" w:cs="Times New Roman"/>
          <w:sz w:val="24"/>
          <w:szCs w:val="24"/>
        </w:rPr>
        <w:t xml:space="preserve">Konkurso dalyviai konkursiniame pasiūlyme privalės pateikti detalius </w:t>
      </w:r>
      <w:proofErr w:type="spellStart"/>
      <w:r w:rsidRPr="00763CB7">
        <w:rPr>
          <w:rFonts w:ascii="Times New Roman" w:hAnsi="Times New Roman" w:cs="Times New Roman"/>
          <w:sz w:val="24"/>
          <w:szCs w:val="24"/>
        </w:rPr>
        <w:t>nusodintuvų</w:t>
      </w:r>
      <w:proofErr w:type="spellEnd"/>
      <w:r w:rsidRPr="00763CB7">
        <w:rPr>
          <w:rFonts w:ascii="Times New Roman" w:hAnsi="Times New Roman" w:cs="Times New Roman"/>
          <w:sz w:val="24"/>
          <w:szCs w:val="24"/>
        </w:rPr>
        <w:t xml:space="preserve"> paviršiaus ploto skaičiavimus vadovaujantis DWA-A131 standarto metodika. Jei antrinių </w:t>
      </w:r>
      <w:proofErr w:type="spellStart"/>
      <w:r w:rsidRPr="00763CB7">
        <w:rPr>
          <w:rFonts w:ascii="Times New Roman" w:hAnsi="Times New Roman" w:cs="Times New Roman"/>
          <w:sz w:val="24"/>
          <w:szCs w:val="24"/>
        </w:rPr>
        <w:t>nusodintuvų</w:t>
      </w:r>
      <w:proofErr w:type="spellEnd"/>
      <w:r w:rsidRPr="00763CB7">
        <w:rPr>
          <w:rFonts w:ascii="Times New Roman" w:hAnsi="Times New Roman" w:cs="Times New Roman"/>
          <w:sz w:val="24"/>
          <w:szCs w:val="24"/>
        </w:rPr>
        <w:t xml:space="preserve"> skaičiavimams Tiekėjas taiko kitą lygiavertį standartą, tuomet pasiūlyme turi pateikti šių skaičiavimų formules, koeficientų ar kintamųjų pasirinktas reikšmes. </w:t>
      </w:r>
    </w:p>
    <w:p w14:paraId="13262CD8" w14:textId="77777777" w:rsidR="00C4369F" w:rsidRPr="00763CB7" w:rsidRDefault="00C4369F" w:rsidP="00C4369F">
      <w:pPr>
        <w:spacing w:after="0" w:line="240" w:lineRule="auto"/>
        <w:ind w:firstLine="720"/>
        <w:jc w:val="both"/>
        <w:rPr>
          <w:rFonts w:ascii="Times New Roman" w:hAnsi="Times New Roman" w:cs="Times New Roman"/>
          <w:i/>
          <w:sz w:val="24"/>
          <w:szCs w:val="24"/>
        </w:rPr>
      </w:pPr>
      <w:bookmarkStart w:id="26" w:name="_Toc351329311"/>
      <w:r w:rsidRPr="00763CB7">
        <w:rPr>
          <w:rFonts w:ascii="Times New Roman" w:hAnsi="Times New Roman" w:cs="Times New Roman"/>
          <w:i/>
          <w:sz w:val="24"/>
          <w:szCs w:val="24"/>
        </w:rPr>
        <w:t>Grąžinamo veikliojo dumblo tiekimo sistema</w:t>
      </w:r>
      <w:bookmarkEnd w:id="26"/>
    </w:p>
    <w:p w14:paraId="3A930DF2"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Grąžinamas veiklusis dumblas turi būti tiekiamas </w:t>
      </w:r>
      <w:proofErr w:type="spellStart"/>
      <w:r w:rsidRPr="00763CB7">
        <w:rPr>
          <w:rFonts w:ascii="Times New Roman" w:hAnsi="Times New Roman" w:cs="Times New Roman"/>
          <w:sz w:val="24"/>
          <w:szCs w:val="24"/>
        </w:rPr>
        <w:t>erliftais</w:t>
      </w:r>
      <w:proofErr w:type="spellEnd"/>
      <w:r w:rsidRPr="00763CB7">
        <w:rPr>
          <w:rFonts w:ascii="Times New Roman" w:hAnsi="Times New Roman" w:cs="Times New Roman"/>
          <w:sz w:val="24"/>
          <w:szCs w:val="24"/>
        </w:rPr>
        <w:t>. Tiekiamo dumblo kiekis turi būti nustatytas įrenginių derinimo ir paleidimo metu.</w:t>
      </w:r>
    </w:p>
    <w:p w14:paraId="368ACE96" w14:textId="77777777" w:rsidR="00C4369F" w:rsidRPr="00763CB7" w:rsidRDefault="00C4369F" w:rsidP="00C4369F">
      <w:pPr>
        <w:spacing w:after="0" w:line="240" w:lineRule="auto"/>
        <w:ind w:firstLine="720"/>
        <w:jc w:val="both"/>
        <w:rPr>
          <w:rFonts w:ascii="Times New Roman" w:hAnsi="Times New Roman" w:cs="Times New Roman"/>
          <w:color w:val="FF0000"/>
          <w:sz w:val="24"/>
          <w:szCs w:val="24"/>
        </w:rPr>
      </w:pPr>
    </w:p>
    <w:p w14:paraId="062429E3" w14:textId="77777777" w:rsidR="00C4369F" w:rsidRPr="00763CB7" w:rsidRDefault="00C4369F" w:rsidP="00C4369F">
      <w:pPr>
        <w:spacing w:after="0" w:line="240" w:lineRule="auto"/>
        <w:ind w:firstLine="720"/>
        <w:jc w:val="both"/>
        <w:rPr>
          <w:rFonts w:ascii="Times New Roman" w:hAnsi="Times New Roman" w:cs="Times New Roman"/>
          <w:i/>
          <w:sz w:val="24"/>
          <w:szCs w:val="24"/>
        </w:rPr>
      </w:pPr>
      <w:bookmarkStart w:id="27" w:name="_Toc351329312"/>
      <w:r w:rsidRPr="00763CB7">
        <w:rPr>
          <w:rFonts w:ascii="Times New Roman" w:hAnsi="Times New Roman" w:cs="Times New Roman"/>
          <w:i/>
          <w:sz w:val="24"/>
          <w:szCs w:val="24"/>
        </w:rPr>
        <w:t>Veikliojo perteklinio dumblo tiekimo sistema</w:t>
      </w:r>
      <w:bookmarkEnd w:id="27"/>
    </w:p>
    <w:p w14:paraId="34679154"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Numatoma perteklinį dumblą šalinti </w:t>
      </w:r>
      <w:proofErr w:type="spellStart"/>
      <w:r w:rsidRPr="00763CB7">
        <w:rPr>
          <w:rFonts w:ascii="Times New Roman" w:hAnsi="Times New Roman" w:cs="Times New Roman"/>
          <w:sz w:val="24"/>
          <w:szCs w:val="24"/>
        </w:rPr>
        <w:t>erliftais</w:t>
      </w:r>
      <w:proofErr w:type="spellEnd"/>
      <w:r w:rsidRPr="00763CB7">
        <w:rPr>
          <w:rFonts w:ascii="Times New Roman" w:hAnsi="Times New Roman" w:cs="Times New Roman"/>
          <w:sz w:val="24"/>
          <w:szCs w:val="24"/>
        </w:rPr>
        <w:t>.</w:t>
      </w:r>
    </w:p>
    <w:p w14:paraId="043F0F46" w14:textId="77777777" w:rsidR="00801981" w:rsidRPr="00763CB7" w:rsidRDefault="00801981" w:rsidP="00C4369F">
      <w:pPr>
        <w:spacing w:after="0" w:line="240" w:lineRule="auto"/>
        <w:ind w:firstLine="720"/>
        <w:jc w:val="both"/>
        <w:rPr>
          <w:rFonts w:ascii="Times New Roman" w:hAnsi="Times New Roman" w:cs="Times New Roman"/>
          <w:sz w:val="24"/>
          <w:szCs w:val="24"/>
        </w:rPr>
      </w:pPr>
    </w:p>
    <w:p w14:paraId="0239960C"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 xml:space="preserve">Biologiniai reaktoriai turi būti dengti. Biologiniai rektoriai gali būti numatyti tipiniai gamykliniai įrenginiai. Numatant tipinius gamyklinius įrenginius, būtina atsižvelgti į vietos geologines sąlygas ir esant reikalui juos apibetonuoti. Taip pat galimas ir nuotekų valymo įrenginių mažesnis </w:t>
      </w:r>
      <w:proofErr w:type="spellStart"/>
      <w:r w:rsidRPr="00763CB7">
        <w:rPr>
          <w:rFonts w:ascii="Times New Roman" w:hAnsi="Times New Roman" w:cs="Times New Roman"/>
          <w:sz w:val="24"/>
          <w:szCs w:val="24"/>
        </w:rPr>
        <w:t>įgylinimas</w:t>
      </w:r>
      <w:proofErr w:type="spellEnd"/>
      <w:r w:rsidRPr="00763CB7">
        <w:rPr>
          <w:rFonts w:ascii="Times New Roman" w:hAnsi="Times New Roman" w:cs="Times New Roman"/>
          <w:sz w:val="24"/>
          <w:szCs w:val="24"/>
        </w:rPr>
        <w:t xml:space="preserve">, tačiau tokiu atveju reikalingas jų </w:t>
      </w:r>
      <w:proofErr w:type="spellStart"/>
      <w:r w:rsidRPr="00763CB7">
        <w:rPr>
          <w:rFonts w:ascii="Times New Roman" w:hAnsi="Times New Roman" w:cs="Times New Roman"/>
          <w:sz w:val="24"/>
          <w:szCs w:val="24"/>
        </w:rPr>
        <w:t>apipylimavimas</w:t>
      </w:r>
      <w:proofErr w:type="spellEnd"/>
      <w:r w:rsidRPr="00763CB7">
        <w:rPr>
          <w:rFonts w:ascii="Times New Roman" w:hAnsi="Times New Roman" w:cs="Times New Roman"/>
          <w:sz w:val="24"/>
          <w:szCs w:val="24"/>
        </w:rPr>
        <w:t>.</w:t>
      </w:r>
    </w:p>
    <w:p w14:paraId="00539751" w14:textId="21E0A9A9" w:rsidR="001A79D2" w:rsidRPr="00763CB7" w:rsidRDefault="001A79D2"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Kartu su pasiūlymu konkurso dalyvis privalo pateikti technologinio proceso skaičiavimus. Turi būti pateikti pagrindinių technologinio proceso grandžių (etapų) skaičiavimai (vadovaujantis DWA-A131 standarto (ar lygiaverčio) metodika). Skaičiavimuose būtina nurodyti koeficientų ir pasirenkamų kintamųjų reikšmes. Pasiūlyme kartu su kitais technologiniais skaičiavimais turi būti pateikti reikalingo ištirpinti deguonies ir reikalingo tiekti suspausto oro kiekio skaičiavimai, susidarančio dumblo kiekiai – tiek vertinant pagal sausų kietųjų medžiagų koncentraciją, tiek pagal nesutankinto ir sutankinto dumblo tūrį. Nepateikus Technologinio procesų skaičiavimų, ar pateikus netinkamus (netikslius, klaidingus) konkurso dalyvio pasiūlymas atmetamas, nes laikoma, kad jis neatitinka Pirkimo objektui keliamų reikalavimų.</w:t>
      </w:r>
    </w:p>
    <w:p w14:paraId="763E04E0" w14:textId="77777777" w:rsidR="00C4369F" w:rsidRPr="00763CB7" w:rsidRDefault="00C4369F" w:rsidP="00C4369F">
      <w:pPr>
        <w:pStyle w:val="Antrat2"/>
        <w:numPr>
          <w:ilvl w:val="1"/>
          <w:numId w:val="3"/>
        </w:numPr>
        <w:ind w:left="709" w:hanging="709"/>
        <w:rPr>
          <w:sz w:val="24"/>
          <w:szCs w:val="24"/>
        </w:rPr>
      </w:pPr>
      <w:r w:rsidRPr="00763CB7">
        <w:rPr>
          <w:sz w:val="24"/>
          <w:szCs w:val="24"/>
        </w:rPr>
        <w:t xml:space="preserve"> </w:t>
      </w:r>
      <w:bookmarkStart w:id="28" w:name="_Toc77884504"/>
      <w:bookmarkStart w:id="29" w:name="_Toc205794479"/>
      <w:r w:rsidRPr="00763CB7">
        <w:rPr>
          <w:sz w:val="24"/>
          <w:szCs w:val="24"/>
        </w:rPr>
        <w:t>Dumblo tvarkymas</w:t>
      </w:r>
      <w:bookmarkEnd w:id="28"/>
      <w:bookmarkEnd w:id="29"/>
    </w:p>
    <w:p w14:paraId="444E0043" w14:textId="77777777" w:rsidR="00C4369F" w:rsidRPr="00763CB7" w:rsidRDefault="00C4369F" w:rsidP="00C4369F">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Perteklinis dumbl</w:t>
      </w:r>
      <w:r w:rsidR="00CB44E7" w:rsidRPr="00763CB7">
        <w:rPr>
          <w:rFonts w:ascii="Times New Roman" w:hAnsi="Times New Roman" w:cs="Times New Roman"/>
          <w:sz w:val="24"/>
          <w:szCs w:val="24"/>
        </w:rPr>
        <w:t xml:space="preserve">as šalinamas į </w:t>
      </w:r>
      <w:proofErr w:type="spellStart"/>
      <w:r w:rsidR="00CB44E7" w:rsidRPr="00763CB7">
        <w:rPr>
          <w:rFonts w:ascii="Times New Roman" w:hAnsi="Times New Roman" w:cs="Times New Roman"/>
          <w:sz w:val="24"/>
          <w:szCs w:val="24"/>
        </w:rPr>
        <w:t>dublo</w:t>
      </w:r>
      <w:proofErr w:type="spellEnd"/>
      <w:r w:rsidR="00CB44E7" w:rsidRPr="00763CB7">
        <w:rPr>
          <w:rFonts w:ascii="Times New Roman" w:hAnsi="Times New Roman" w:cs="Times New Roman"/>
          <w:sz w:val="24"/>
          <w:szCs w:val="24"/>
        </w:rPr>
        <w:t xml:space="preserve"> </w:t>
      </w:r>
      <w:proofErr w:type="spellStart"/>
      <w:r w:rsidR="00CB44E7" w:rsidRPr="00763CB7">
        <w:rPr>
          <w:rFonts w:ascii="Times New Roman" w:hAnsi="Times New Roman" w:cs="Times New Roman"/>
          <w:sz w:val="24"/>
          <w:szCs w:val="24"/>
        </w:rPr>
        <w:t>tankintuvą</w:t>
      </w:r>
      <w:proofErr w:type="spellEnd"/>
      <w:r w:rsidRPr="00763CB7">
        <w:rPr>
          <w:rFonts w:ascii="Times New Roman" w:hAnsi="Times New Roman" w:cs="Times New Roman"/>
          <w:sz w:val="24"/>
          <w:szCs w:val="24"/>
        </w:rPr>
        <w:t xml:space="preserve">. Esant poreikiui užtikrinti dumblo stabilizaciją į dumblo </w:t>
      </w:r>
      <w:proofErr w:type="spellStart"/>
      <w:r w:rsidRPr="00763CB7">
        <w:rPr>
          <w:rFonts w:ascii="Times New Roman" w:hAnsi="Times New Roman" w:cs="Times New Roman"/>
          <w:sz w:val="24"/>
          <w:szCs w:val="24"/>
        </w:rPr>
        <w:t>tankintuvą</w:t>
      </w:r>
      <w:proofErr w:type="spellEnd"/>
      <w:r w:rsidRPr="00763CB7">
        <w:rPr>
          <w:rFonts w:ascii="Times New Roman" w:hAnsi="Times New Roman" w:cs="Times New Roman"/>
          <w:sz w:val="24"/>
          <w:szCs w:val="24"/>
        </w:rPr>
        <w:t xml:space="preserve"> numatyta tiekti orą</w:t>
      </w:r>
      <w:r w:rsidR="00CB44E7" w:rsidRPr="00763CB7">
        <w:rPr>
          <w:rFonts w:ascii="Times New Roman" w:hAnsi="Times New Roman" w:cs="Times New Roman"/>
          <w:sz w:val="24"/>
          <w:szCs w:val="24"/>
        </w:rPr>
        <w:t xml:space="preserve"> iš bendros </w:t>
      </w:r>
      <w:proofErr w:type="spellStart"/>
      <w:r w:rsidR="00CB44E7" w:rsidRPr="00763CB7">
        <w:rPr>
          <w:rFonts w:ascii="Times New Roman" w:hAnsi="Times New Roman" w:cs="Times New Roman"/>
          <w:sz w:val="24"/>
          <w:szCs w:val="24"/>
        </w:rPr>
        <w:t>aeracinės</w:t>
      </w:r>
      <w:proofErr w:type="spellEnd"/>
      <w:r w:rsidR="00CB44E7" w:rsidRPr="00763CB7">
        <w:rPr>
          <w:rFonts w:ascii="Times New Roman" w:hAnsi="Times New Roman" w:cs="Times New Roman"/>
          <w:sz w:val="24"/>
          <w:szCs w:val="24"/>
        </w:rPr>
        <w:t xml:space="preserve"> sistemos.</w:t>
      </w:r>
    </w:p>
    <w:p w14:paraId="7F6CD0B2" w14:textId="77777777" w:rsidR="00C4369F" w:rsidRPr="00763CB7" w:rsidRDefault="00CB44E7" w:rsidP="00CB44E7">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Dumblo talpoje sumontuojamas atvamzdis su greito prijungimo antgaliu, kuriuo stabilizuotas ir sutankintas dumblas iš talpos dugno išsiurbiamas asenizaciniu automobiliu ir išvežamas tolimesniam tvarkymui.</w:t>
      </w:r>
    </w:p>
    <w:p w14:paraId="0C8F2C03" w14:textId="77777777" w:rsidR="00A53DCC" w:rsidRPr="00763CB7" w:rsidRDefault="00A53DCC" w:rsidP="00CB44E7">
      <w:pPr>
        <w:spacing w:after="0" w:line="240"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Turi būti įrengtas privažiavimas autocisternai perteklinio dumblo atsiurbimui iš dumblo stabilizavimo-tankinimo talpos ir kiekvienos biologinio valymo linijos.</w:t>
      </w:r>
    </w:p>
    <w:p w14:paraId="6B981F91" w14:textId="77777777" w:rsidR="00C4369F" w:rsidRPr="00763CB7" w:rsidRDefault="00C4369F" w:rsidP="00C4369F">
      <w:pPr>
        <w:pStyle w:val="Antrat2"/>
        <w:numPr>
          <w:ilvl w:val="1"/>
          <w:numId w:val="3"/>
        </w:numPr>
        <w:ind w:left="709" w:hanging="709"/>
        <w:rPr>
          <w:sz w:val="24"/>
          <w:szCs w:val="24"/>
        </w:rPr>
      </w:pPr>
      <w:r w:rsidRPr="00763CB7">
        <w:rPr>
          <w:sz w:val="24"/>
          <w:szCs w:val="24"/>
        </w:rPr>
        <w:t xml:space="preserve"> </w:t>
      </w:r>
      <w:bookmarkStart w:id="30" w:name="_Toc205794480"/>
      <w:proofErr w:type="spellStart"/>
      <w:r w:rsidR="00891C18" w:rsidRPr="00763CB7">
        <w:rPr>
          <w:sz w:val="24"/>
          <w:szCs w:val="24"/>
        </w:rPr>
        <w:t>Orapūtinė</w:t>
      </w:r>
      <w:bookmarkEnd w:id="30"/>
      <w:proofErr w:type="spellEnd"/>
      <w:r w:rsidRPr="00763CB7">
        <w:rPr>
          <w:sz w:val="24"/>
          <w:szCs w:val="24"/>
        </w:rPr>
        <w:t xml:space="preserve"> </w:t>
      </w:r>
    </w:p>
    <w:p w14:paraId="45FFEB85" w14:textId="4307DD3B" w:rsidR="00891C18" w:rsidRPr="00763CB7" w:rsidRDefault="00D649B7" w:rsidP="008D7324">
      <w:pPr>
        <w:spacing w:after="0" w:line="240" w:lineRule="auto"/>
        <w:ind w:firstLine="720"/>
        <w:jc w:val="both"/>
        <w:rPr>
          <w:rFonts w:ascii="Times New Roman" w:hAnsi="Times New Roman" w:cs="Times New Roman"/>
          <w:sz w:val="24"/>
          <w:szCs w:val="24"/>
        </w:rPr>
      </w:pPr>
      <w:proofErr w:type="spellStart"/>
      <w:r w:rsidRPr="00763CB7">
        <w:rPr>
          <w:rFonts w:ascii="Times New Roman" w:hAnsi="Times New Roman" w:cs="Times New Roman"/>
          <w:sz w:val="24"/>
          <w:szCs w:val="24"/>
        </w:rPr>
        <w:t>Orapūtinės</w:t>
      </w:r>
      <w:proofErr w:type="spellEnd"/>
      <w:r w:rsidRPr="00763CB7">
        <w:rPr>
          <w:rFonts w:ascii="Times New Roman" w:hAnsi="Times New Roman" w:cs="Times New Roman"/>
          <w:sz w:val="24"/>
          <w:szCs w:val="24"/>
        </w:rPr>
        <w:t xml:space="preserve"> t</w:t>
      </w:r>
      <w:r w:rsidR="00891C18" w:rsidRPr="00763CB7">
        <w:rPr>
          <w:rFonts w:ascii="Times New Roman" w:hAnsi="Times New Roman" w:cs="Times New Roman"/>
          <w:sz w:val="24"/>
          <w:szCs w:val="24"/>
        </w:rPr>
        <w:t xml:space="preserve">alpoje sumontuotos  orapūtės, bei numatyta vieta </w:t>
      </w:r>
      <w:proofErr w:type="spellStart"/>
      <w:r w:rsidR="00891C18" w:rsidRPr="00763CB7">
        <w:rPr>
          <w:rFonts w:ascii="Times New Roman" w:hAnsi="Times New Roman" w:cs="Times New Roman"/>
          <w:sz w:val="24"/>
          <w:szCs w:val="24"/>
        </w:rPr>
        <w:t>koagulianto</w:t>
      </w:r>
      <w:proofErr w:type="spellEnd"/>
      <w:r w:rsidR="00891C18" w:rsidRPr="00763CB7">
        <w:rPr>
          <w:rFonts w:ascii="Times New Roman" w:hAnsi="Times New Roman" w:cs="Times New Roman"/>
          <w:sz w:val="24"/>
          <w:szCs w:val="24"/>
        </w:rPr>
        <w:t xml:space="preserve"> tiekimo ir kt. įrangai. </w:t>
      </w:r>
      <w:proofErr w:type="spellStart"/>
      <w:r w:rsidR="00891C18" w:rsidRPr="00763CB7">
        <w:rPr>
          <w:rFonts w:ascii="Times New Roman" w:hAnsi="Times New Roman" w:cs="Times New Roman"/>
          <w:sz w:val="24"/>
          <w:szCs w:val="24"/>
        </w:rPr>
        <w:t>Orapūtinė</w:t>
      </w:r>
      <w:proofErr w:type="spellEnd"/>
      <w:r w:rsidR="00891C18" w:rsidRPr="00763CB7">
        <w:rPr>
          <w:rFonts w:ascii="Times New Roman" w:hAnsi="Times New Roman" w:cs="Times New Roman"/>
          <w:sz w:val="24"/>
          <w:szCs w:val="24"/>
        </w:rPr>
        <w:t xml:space="preserve"> numatyta su ventiliacija.</w:t>
      </w:r>
    </w:p>
    <w:p w14:paraId="05FB3240" w14:textId="77777777" w:rsidR="00891C18" w:rsidRPr="00763CB7" w:rsidRDefault="00891C18" w:rsidP="008D7324">
      <w:pPr>
        <w:spacing w:after="0" w:line="240" w:lineRule="auto"/>
        <w:ind w:firstLine="720"/>
        <w:jc w:val="both"/>
        <w:rPr>
          <w:rFonts w:ascii="Times New Roman" w:hAnsi="Times New Roman" w:cs="Times New Roman"/>
          <w:sz w:val="24"/>
          <w:szCs w:val="24"/>
        </w:rPr>
      </w:pPr>
      <w:proofErr w:type="spellStart"/>
      <w:r w:rsidRPr="00763CB7">
        <w:rPr>
          <w:rFonts w:ascii="Times New Roman" w:hAnsi="Times New Roman" w:cs="Times New Roman"/>
          <w:sz w:val="24"/>
          <w:szCs w:val="24"/>
        </w:rPr>
        <w:t>Orapūtinėje</w:t>
      </w:r>
      <w:proofErr w:type="spellEnd"/>
      <w:r w:rsidRPr="00763CB7">
        <w:rPr>
          <w:rFonts w:ascii="Times New Roman" w:hAnsi="Times New Roman" w:cs="Times New Roman"/>
          <w:sz w:val="24"/>
          <w:szCs w:val="24"/>
        </w:rPr>
        <w:t xml:space="preserve"> įrengiama apsauginė signalizacija. Signalai perduodami į dispečerinės kompiuterį. Signalizacija pirmuoju lygiu reaguoja į dangčio atidarymą. Apsaugos signalizacijos maitinimas įrengiamas iš bendro elektros maitinimo tinklo ir rezervinio elektros šaltinio akumuliatoriaus dingus įtampai tinkle.</w:t>
      </w:r>
    </w:p>
    <w:p w14:paraId="10C36811" w14:textId="77777777" w:rsidR="00AE615A" w:rsidRPr="00763CB7" w:rsidRDefault="00891C18" w:rsidP="00E7687B">
      <w:pPr>
        <w:spacing w:after="0" w:line="240" w:lineRule="auto"/>
        <w:ind w:firstLine="720"/>
        <w:jc w:val="both"/>
        <w:rPr>
          <w:rFonts w:ascii="Times New Roman" w:hAnsi="Times New Roman" w:cs="Times New Roman"/>
          <w:sz w:val="24"/>
          <w:szCs w:val="24"/>
        </w:rPr>
      </w:pPr>
      <w:proofErr w:type="spellStart"/>
      <w:r w:rsidRPr="00763CB7">
        <w:rPr>
          <w:rFonts w:ascii="Times New Roman" w:hAnsi="Times New Roman" w:cs="Times New Roman"/>
          <w:sz w:val="24"/>
          <w:szCs w:val="24"/>
        </w:rPr>
        <w:t>Orapūtinės</w:t>
      </w:r>
      <w:proofErr w:type="spellEnd"/>
      <w:r w:rsidRPr="00763CB7">
        <w:rPr>
          <w:rFonts w:ascii="Times New Roman" w:hAnsi="Times New Roman" w:cs="Times New Roman"/>
          <w:sz w:val="24"/>
          <w:szCs w:val="24"/>
        </w:rPr>
        <w:t xml:space="preserve"> viduje numatomas apšvietimas. Į apšvietimo prietaisų ir tinklų instaliavimą turi būti numatomi visi reikiami su tuo susiję darbai ir medžiagos, kad būtų užtikrinta reikiama </w:t>
      </w:r>
      <w:proofErr w:type="spellStart"/>
      <w:r w:rsidRPr="00763CB7">
        <w:rPr>
          <w:rFonts w:ascii="Times New Roman" w:hAnsi="Times New Roman" w:cs="Times New Roman"/>
          <w:sz w:val="24"/>
          <w:szCs w:val="24"/>
        </w:rPr>
        <w:t>apšvita</w:t>
      </w:r>
      <w:proofErr w:type="spellEnd"/>
      <w:r w:rsidRPr="00763CB7">
        <w:rPr>
          <w:rFonts w:ascii="Times New Roman" w:hAnsi="Times New Roman" w:cs="Times New Roman"/>
          <w:sz w:val="24"/>
          <w:szCs w:val="24"/>
        </w:rPr>
        <w:t xml:space="preserve">, normalus ir saugus darbas (STR 2.01.01 (3):1999 „Esminiai statinio reikalavimai“. Higiena, sveikata, </w:t>
      </w:r>
      <w:r w:rsidRPr="00763CB7">
        <w:rPr>
          <w:rFonts w:ascii="Times New Roman" w:hAnsi="Times New Roman" w:cs="Times New Roman"/>
          <w:sz w:val="24"/>
          <w:szCs w:val="24"/>
        </w:rPr>
        <w:lastRenderedPageBreak/>
        <w:t>aplinkos apsauga). Šviestuvai, visa reikalinga instaliavimui įranga, lempos ir medžiagos turi atitikti tarptautiniams standartams ir turi būti sertifikuoti Lietuvoje.</w:t>
      </w:r>
    </w:p>
    <w:p w14:paraId="337C0B19" w14:textId="77777777" w:rsidR="00AE615A" w:rsidRPr="00763CB7" w:rsidRDefault="00AE615A" w:rsidP="00AE615A">
      <w:pPr>
        <w:pStyle w:val="Antrat2"/>
        <w:numPr>
          <w:ilvl w:val="1"/>
          <w:numId w:val="3"/>
        </w:numPr>
        <w:ind w:left="709" w:hanging="709"/>
        <w:rPr>
          <w:sz w:val="24"/>
          <w:szCs w:val="24"/>
        </w:rPr>
      </w:pPr>
      <w:bookmarkStart w:id="31" w:name="_Toc452964595"/>
      <w:bookmarkStart w:id="32" w:name="_Toc521013482"/>
      <w:bookmarkStart w:id="33" w:name="_Toc65574910"/>
      <w:bookmarkStart w:id="34" w:name="_Toc205794481"/>
      <w:r w:rsidRPr="00763CB7">
        <w:rPr>
          <w:sz w:val="24"/>
          <w:szCs w:val="24"/>
        </w:rPr>
        <w:t>Cheminiai reagentai</w:t>
      </w:r>
      <w:bookmarkEnd w:id="31"/>
      <w:bookmarkEnd w:id="32"/>
      <w:bookmarkEnd w:id="33"/>
      <w:bookmarkEnd w:id="34"/>
    </w:p>
    <w:p w14:paraId="38C29D64" w14:textId="77777777" w:rsidR="00E7687B" w:rsidRPr="00763CB7" w:rsidRDefault="00E7687B" w:rsidP="00AE615A">
      <w:pPr>
        <w:pStyle w:val="Pagrindinistekstas"/>
        <w:spacing w:after="0"/>
        <w:ind w:firstLine="720"/>
        <w:jc w:val="both"/>
        <w:rPr>
          <w:bCs/>
          <w:iCs/>
        </w:rPr>
      </w:pPr>
      <w:r w:rsidRPr="00763CB7">
        <w:rPr>
          <w:rStyle w:val="Numatytasispastraiposriftas1"/>
        </w:rPr>
        <w:t>Cheminio-biologinio nuotekų valymo technologijos negalimos, išskyrus papildomą technologiją fosforo, azoto šalinimui.</w:t>
      </w:r>
    </w:p>
    <w:p w14:paraId="1D1CE0F8" w14:textId="77777777" w:rsidR="005A6BE4" w:rsidRPr="00763CB7" w:rsidRDefault="005A6BE4" w:rsidP="00801981">
      <w:pPr>
        <w:widowControl w:val="0"/>
        <w:spacing w:after="0" w:line="276" w:lineRule="auto"/>
        <w:ind w:firstLine="720"/>
        <w:jc w:val="both"/>
        <w:rPr>
          <w:rFonts w:ascii="Times New Roman" w:hAnsi="Times New Roman" w:cs="Times New Roman"/>
          <w:i/>
          <w:sz w:val="24"/>
          <w:szCs w:val="24"/>
        </w:rPr>
      </w:pPr>
      <w:r w:rsidRPr="00763CB7">
        <w:rPr>
          <w:rFonts w:ascii="Times New Roman" w:hAnsi="Times New Roman" w:cs="Times New Roman"/>
          <w:i/>
          <w:sz w:val="24"/>
          <w:szCs w:val="24"/>
        </w:rPr>
        <w:t>Fosfatų nusodinimui</w:t>
      </w:r>
    </w:p>
    <w:p w14:paraId="77EF4330" w14:textId="77777777" w:rsidR="005A6BE4" w:rsidRPr="00763CB7" w:rsidRDefault="005A6BE4" w:rsidP="00801981">
      <w:pPr>
        <w:suppressAutoHyphens/>
        <w:spacing w:after="0" w:line="276" w:lineRule="auto"/>
        <w:ind w:firstLine="720"/>
        <w:jc w:val="both"/>
        <w:rPr>
          <w:rFonts w:ascii="Times New Roman" w:hAnsi="Times New Roman" w:cs="Times New Roman"/>
          <w:i/>
          <w:sz w:val="24"/>
          <w:szCs w:val="24"/>
          <w:lang w:eastAsia="ar-SA"/>
        </w:rPr>
      </w:pPr>
      <w:r w:rsidRPr="00763CB7">
        <w:rPr>
          <w:rFonts w:ascii="Times New Roman" w:hAnsi="Times New Roman" w:cs="Times New Roman"/>
          <w:sz w:val="24"/>
          <w:szCs w:val="24"/>
        </w:rPr>
        <w:t xml:space="preserve">Fosforo šalinimas turėtų vykti tik biologiniu būdu, tačiau dėl kintančios nuotekų sudėties turi būti įrengtas reagentų dozavimo mazgas. Dozavimas bus vykdomas automatiškai priklausomai nuo pratekančių per valymo įrenginius nuotekų debito. Siūloma naudoti paruoštą </w:t>
      </w:r>
      <w:proofErr w:type="spellStart"/>
      <w:r w:rsidRPr="00763CB7">
        <w:rPr>
          <w:rFonts w:ascii="Times New Roman" w:hAnsi="Times New Roman" w:cs="Times New Roman"/>
          <w:sz w:val="24"/>
          <w:szCs w:val="24"/>
        </w:rPr>
        <w:t>koagulianto</w:t>
      </w:r>
      <w:proofErr w:type="spellEnd"/>
      <w:r w:rsidRPr="00763CB7">
        <w:rPr>
          <w:rFonts w:ascii="Times New Roman" w:hAnsi="Times New Roman" w:cs="Times New Roman"/>
          <w:sz w:val="24"/>
          <w:szCs w:val="24"/>
        </w:rPr>
        <w:t xml:space="preserve"> tirpalą</w:t>
      </w:r>
      <w:r w:rsidR="005F5577" w:rsidRPr="00763CB7">
        <w:rPr>
          <w:rFonts w:ascii="Times New Roman" w:hAnsi="Times New Roman" w:cs="Times New Roman"/>
          <w:sz w:val="24"/>
          <w:szCs w:val="24"/>
        </w:rPr>
        <w:t xml:space="preserve"> (aliuminio sulfato)</w:t>
      </w:r>
      <w:r w:rsidRPr="00763CB7">
        <w:rPr>
          <w:rFonts w:ascii="Times New Roman" w:hAnsi="Times New Roman" w:cs="Times New Roman"/>
          <w:sz w:val="24"/>
          <w:szCs w:val="24"/>
        </w:rPr>
        <w:t xml:space="preserve">. Tirpalo laikymui numatoma ne mažesnė kaip 1 mėnesio vidutinio poreikio talpa, kurioje mišinio </w:t>
      </w:r>
      <w:proofErr w:type="spellStart"/>
      <w:r w:rsidRPr="00763CB7">
        <w:rPr>
          <w:rFonts w:ascii="Times New Roman" w:hAnsi="Times New Roman" w:cs="Times New Roman"/>
          <w:sz w:val="24"/>
          <w:szCs w:val="24"/>
        </w:rPr>
        <w:t>homogenizavimui</w:t>
      </w:r>
      <w:proofErr w:type="spellEnd"/>
      <w:r w:rsidRPr="00763CB7">
        <w:rPr>
          <w:rFonts w:ascii="Times New Roman" w:hAnsi="Times New Roman" w:cs="Times New Roman"/>
          <w:sz w:val="24"/>
          <w:szCs w:val="24"/>
        </w:rPr>
        <w:t xml:space="preserve"> numatoma maišyklė.</w:t>
      </w:r>
    </w:p>
    <w:p w14:paraId="30F17203" w14:textId="77777777" w:rsidR="005A6BE4" w:rsidRPr="00763CB7" w:rsidRDefault="005A6BE4" w:rsidP="00801981">
      <w:pPr>
        <w:suppressAutoHyphens/>
        <w:spacing w:after="0" w:line="276" w:lineRule="auto"/>
        <w:ind w:firstLine="720"/>
        <w:jc w:val="both"/>
        <w:rPr>
          <w:rFonts w:ascii="Times New Roman" w:hAnsi="Times New Roman" w:cs="Times New Roman"/>
          <w:i/>
          <w:sz w:val="24"/>
          <w:szCs w:val="24"/>
          <w:lang w:eastAsia="ar-SA"/>
        </w:rPr>
      </w:pPr>
      <w:proofErr w:type="spellStart"/>
      <w:r w:rsidRPr="00763CB7">
        <w:rPr>
          <w:rFonts w:ascii="Times New Roman" w:hAnsi="Times New Roman" w:cs="Times New Roman"/>
          <w:i/>
          <w:sz w:val="24"/>
          <w:szCs w:val="24"/>
        </w:rPr>
        <w:t>Denitrifikacijos</w:t>
      </w:r>
      <w:proofErr w:type="spellEnd"/>
      <w:r w:rsidRPr="00763CB7">
        <w:rPr>
          <w:rFonts w:ascii="Times New Roman" w:hAnsi="Times New Roman" w:cs="Times New Roman"/>
          <w:i/>
          <w:sz w:val="24"/>
          <w:szCs w:val="24"/>
        </w:rPr>
        <w:t xml:space="preserve"> užtikrinimui</w:t>
      </w:r>
    </w:p>
    <w:p w14:paraId="39AFB462" w14:textId="77777777" w:rsidR="005A6BE4" w:rsidRPr="00763CB7" w:rsidRDefault="005A6BE4" w:rsidP="005F5577">
      <w:pPr>
        <w:suppressAutoHyphens/>
        <w:spacing w:after="0" w:line="276"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Azoto šalinimas turėtų vykti tik biologiniu būdu, tačiau dėl kintančios nuotekų sudėties turi būti įrengtas</w:t>
      </w:r>
      <w:r w:rsidRPr="00763CB7">
        <w:rPr>
          <w:rFonts w:ascii="Times New Roman" w:hAnsi="Times New Roman" w:cs="Times New Roman"/>
          <w:sz w:val="24"/>
          <w:szCs w:val="24"/>
          <w:lang w:eastAsia="ar-SA"/>
        </w:rPr>
        <w:t xml:space="preserve"> papildomam </w:t>
      </w:r>
      <w:proofErr w:type="spellStart"/>
      <w:r w:rsidRPr="00763CB7">
        <w:rPr>
          <w:rFonts w:ascii="Times New Roman" w:hAnsi="Times New Roman" w:cs="Times New Roman"/>
          <w:sz w:val="24"/>
          <w:szCs w:val="24"/>
          <w:lang w:eastAsia="ar-SA"/>
        </w:rPr>
        <w:t>denitrifikavimui</w:t>
      </w:r>
      <w:proofErr w:type="spellEnd"/>
      <w:r w:rsidRPr="00763CB7">
        <w:rPr>
          <w:rFonts w:ascii="Times New Roman" w:hAnsi="Times New Roman" w:cs="Times New Roman"/>
          <w:sz w:val="24"/>
          <w:szCs w:val="24"/>
          <w:lang w:eastAsia="ar-SA"/>
        </w:rPr>
        <w:t xml:space="preserve"> reikalingo išorinio anglies šaltinio dozavimo mazgas</w:t>
      </w:r>
      <w:r w:rsidR="00801981" w:rsidRPr="00763CB7">
        <w:rPr>
          <w:rFonts w:ascii="Times New Roman" w:hAnsi="Times New Roman" w:cs="Times New Roman"/>
          <w:sz w:val="24"/>
          <w:szCs w:val="24"/>
        </w:rPr>
        <w:t xml:space="preserve">. </w:t>
      </w:r>
      <w:r w:rsidRPr="00763CB7">
        <w:rPr>
          <w:rFonts w:ascii="Times New Roman" w:hAnsi="Times New Roman" w:cs="Times New Roman"/>
          <w:sz w:val="24"/>
          <w:szCs w:val="24"/>
        </w:rPr>
        <w:t xml:space="preserve">Dozavimas bus vykdomas automatiškai priklausomai nuo pratekančių per valymo įrenginius nuotekų debito. Anglies šaltinio laikymui numatoma ne mažesnė kaip 1 mėnesio vidutinio poreikio talpa, kurioje mišinio </w:t>
      </w:r>
      <w:proofErr w:type="spellStart"/>
      <w:r w:rsidRPr="00763CB7">
        <w:rPr>
          <w:rFonts w:ascii="Times New Roman" w:hAnsi="Times New Roman" w:cs="Times New Roman"/>
          <w:sz w:val="24"/>
          <w:szCs w:val="24"/>
        </w:rPr>
        <w:t>homogenizavimui</w:t>
      </w:r>
      <w:proofErr w:type="spellEnd"/>
      <w:r w:rsidRPr="00763CB7">
        <w:rPr>
          <w:rFonts w:ascii="Times New Roman" w:hAnsi="Times New Roman" w:cs="Times New Roman"/>
          <w:sz w:val="24"/>
          <w:szCs w:val="24"/>
        </w:rPr>
        <w:t xml:space="preserve"> numatoma maišyklė.</w:t>
      </w:r>
    </w:p>
    <w:p w14:paraId="0AEEB5B6" w14:textId="1532DC47" w:rsidR="00F74ADC" w:rsidRPr="00763CB7" w:rsidRDefault="00F74ADC" w:rsidP="005F5577">
      <w:pPr>
        <w:suppressAutoHyphens/>
        <w:spacing w:after="0" w:line="276" w:lineRule="auto"/>
        <w:ind w:firstLine="720"/>
        <w:jc w:val="both"/>
        <w:rPr>
          <w:rFonts w:ascii="Times New Roman" w:hAnsi="Times New Roman" w:cs="Times New Roman"/>
          <w:sz w:val="24"/>
          <w:szCs w:val="24"/>
        </w:rPr>
      </w:pPr>
      <w:r w:rsidRPr="00763CB7">
        <w:rPr>
          <w:rFonts w:ascii="Times New Roman" w:hAnsi="Times New Roman" w:cs="Times New Roman"/>
          <w:iCs/>
          <w:sz w:val="24"/>
          <w:szCs w:val="24"/>
        </w:rPr>
        <w:t>Kartu su pasiūlymu konkurso dalyvis pateikia naudojamų reagentų kiekio (suvartojimo) skaičiavimus. Pateikiami pagrindinių technologinių procesų ir masių balanso skaičiavimai, pagal kuriuos gaunami metinio chemikalų suvartojimo vidurkiai, esant projektinėms srauto ir apkrovimo sąlygomis. Pateikiama tik tuo atveju, jei pagal konkurso dalyvio siūlomą technologiją ir technologinius skaičiavimus cheminiai reagentai bus naudojami.</w:t>
      </w:r>
    </w:p>
    <w:p w14:paraId="24A7DE88" w14:textId="77777777" w:rsidR="00C4369F" w:rsidRPr="00763CB7" w:rsidRDefault="00C4369F" w:rsidP="00C4369F">
      <w:pPr>
        <w:pStyle w:val="Antrat2"/>
        <w:numPr>
          <w:ilvl w:val="1"/>
          <w:numId w:val="3"/>
        </w:numPr>
        <w:ind w:left="709" w:hanging="709"/>
        <w:rPr>
          <w:sz w:val="24"/>
          <w:szCs w:val="24"/>
        </w:rPr>
      </w:pPr>
      <w:bookmarkStart w:id="35" w:name="_Toc77884506"/>
      <w:bookmarkStart w:id="36" w:name="_Toc205794482"/>
      <w:r w:rsidRPr="00763CB7">
        <w:rPr>
          <w:sz w:val="24"/>
          <w:szCs w:val="24"/>
        </w:rPr>
        <w:t>Debito matavimas ir mėginių paėmimas</w:t>
      </w:r>
      <w:bookmarkEnd w:id="35"/>
      <w:bookmarkEnd w:id="36"/>
    </w:p>
    <w:p w14:paraId="5710D375" w14:textId="77777777" w:rsidR="00C4369F" w:rsidRPr="00763CB7" w:rsidRDefault="00C4369F" w:rsidP="002A72DF">
      <w:pPr>
        <w:pStyle w:val="Pagrindinistekstas"/>
        <w:spacing w:after="0"/>
        <w:ind w:firstLine="720"/>
        <w:jc w:val="both"/>
        <w:rPr>
          <w:bCs/>
          <w:iCs/>
        </w:rPr>
      </w:pPr>
      <w:r w:rsidRPr="00763CB7">
        <w:rPr>
          <w:bCs/>
          <w:iCs/>
        </w:rPr>
        <w:t xml:space="preserve">Mėginius prieš valymo </w:t>
      </w:r>
      <w:proofErr w:type="spellStart"/>
      <w:r w:rsidRPr="00763CB7">
        <w:rPr>
          <w:bCs/>
          <w:iCs/>
        </w:rPr>
        <w:t>įrenginiius</w:t>
      </w:r>
      <w:proofErr w:type="spellEnd"/>
      <w:r w:rsidRPr="00763CB7">
        <w:rPr>
          <w:bCs/>
          <w:iCs/>
        </w:rPr>
        <w:t xml:space="preserve"> galima imti iš nuotekų priėmimo</w:t>
      </w:r>
      <w:r w:rsidR="009A029D" w:rsidRPr="00763CB7">
        <w:rPr>
          <w:bCs/>
          <w:iCs/>
        </w:rPr>
        <w:t>/gesinimo</w:t>
      </w:r>
      <w:r w:rsidRPr="00763CB7">
        <w:rPr>
          <w:bCs/>
          <w:iCs/>
        </w:rPr>
        <w:t xml:space="preserve"> kameros rankiniu būdu. Po valymo nuotekos imamos iš mėginių paėmimui skirtos vietos, esančios valytų nuotekų surinkimo kameroje (prieš </w:t>
      </w:r>
      <w:proofErr w:type="spellStart"/>
      <w:r w:rsidRPr="00763CB7">
        <w:rPr>
          <w:bCs/>
          <w:iCs/>
        </w:rPr>
        <w:t>debitomatį</w:t>
      </w:r>
      <w:proofErr w:type="spellEnd"/>
      <w:r w:rsidRPr="00763CB7">
        <w:rPr>
          <w:bCs/>
          <w:iCs/>
        </w:rPr>
        <w:t>).</w:t>
      </w:r>
    </w:p>
    <w:p w14:paraId="3B8D175B" w14:textId="77777777" w:rsidR="00C4369F" w:rsidRPr="00763CB7" w:rsidRDefault="00C4369F" w:rsidP="002A72DF">
      <w:pPr>
        <w:pStyle w:val="Pagrindinistekstas"/>
        <w:spacing w:after="0"/>
        <w:ind w:firstLine="720"/>
        <w:jc w:val="both"/>
        <w:rPr>
          <w:bCs/>
          <w:iCs/>
        </w:rPr>
      </w:pPr>
      <w:r w:rsidRPr="00763CB7">
        <w:rPr>
          <w:bCs/>
          <w:iCs/>
        </w:rPr>
        <w:t>Technologinio proceso kontrolei ir išleidžiamų valytų nuotekų kiekio apskaitai įrengiamas debito apskaitos mazgas. Pagal šį matavimo prietaisą bus valdomas nuotekų valymo procesas. Šis debito matavimo būdas reikalingas technologiniam valdymui.</w:t>
      </w:r>
    </w:p>
    <w:p w14:paraId="2EC5CE75" w14:textId="77777777" w:rsidR="009A029D" w:rsidRPr="00763CB7" w:rsidRDefault="009A029D" w:rsidP="00E65CE5">
      <w:pPr>
        <w:pStyle w:val="Pagrindinistekstas"/>
        <w:spacing w:after="0" w:line="276" w:lineRule="auto"/>
        <w:ind w:firstLine="720"/>
        <w:jc w:val="both"/>
        <w:rPr>
          <w:bCs/>
          <w:iCs/>
        </w:rPr>
      </w:pPr>
      <w:r w:rsidRPr="00763CB7">
        <w:t xml:space="preserve">Nuotekų debitas turi būti matuojamas realiame laike (nenutrūkstamai) – </w:t>
      </w:r>
      <w:proofErr w:type="spellStart"/>
      <w:r w:rsidRPr="00763CB7">
        <w:t>debitmačiu</w:t>
      </w:r>
      <w:proofErr w:type="spellEnd"/>
      <w:r w:rsidRPr="00763CB7">
        <w:t xml:space="preserve">, kurio veikimas pagrįstas elektromagnetiniu matavimo principu. Bendras valytų nuotekų srautas matuojamas +/- 1 proc. tikslumu esant vidutiniam debitui.  </w:t>
      </w:r>
    </w:p>
    <w:p w14:paraId="758E3485" w14:textId="77777777" w:rsidR="00C4369F" w:rsidRPr="00763CB7" w:rsidRDefault="009A029D" w:rsidP="00E65CE5">
      <w:pPr>
        <w:pStyle w:val="Pagrindinistekstas"/>
        <w:spacing w:after="0" w:line="276" w:lineRule="auto"/>
        <w:ind w:firstLine="720"/>
        <w:jc w:val="both"/>
        <w:rPr>
          <w:bCs/>
          <w:iCs/>
        </w:rPr>
      </w:pPr>
      <w:proofErr w:type="spellStart"/>
      <w:r w:rsidRPr="00763CB7">
        <w:rPr>
          <w:bCs/>
          <w:iCs/>
        </w:rPr>
        <w:t>Debitmatis</w:t>
      </w:r>
      <w:proofErr w:type="spellEnd"/>
      <w:r w:rsidRPr="00763CB7">
        <w:rPr>
          <w:bCs/>
          <w:iCs/>
        </w:rPr>
        <w:t xml:space="preserve"> turi būti</w:t>
      </w:r>
      <w:r w:rsidR="00C4369F" w:rsidRPr="00763CB7">
        <w:rPr>
          <w:bCs/>
          <w:iCs/>
        </w:rPr>
        <w:t xml:space="preserve"> skirtas komercinei apskaitai. Visi debito matavimo duomenys turi būti perduodami</w:t>
      </w:r>
      <w:r w:rsidR="008E0D60" w:rsidRPr="00763CB7">
        <w:rPr>
          <w:bCs/>
          <w:iCs/>
        </w:rPr>
        <w:t xml:space="preserve"> į valdymo pultą (</w:t>
      </w:r>
      <w:proofErr w:type="spellStart"/>
      <w:r w:rsidR="008E0D60" w:rsidRPr="00763CB7">
        <w:rPr>
          <w:bCs/>
          <w:iCs/>
        </w:rPr>
        <w:t>operatorinę</w:t>
      </w:r>
      <w:proofErr w:type="spellEnd"/>
      <w:r w:rsidR="008E0D60" w:rsidRPr="00763CB7">
        <w:rPr>
          <w:bCs/>
          <w:iCs/>
        </w:rPr>
        <w:t>).</w:t>
      </w:r>
    </w:p>
    <w:p w14:paraId="6B81C03C" w14:textId="77777777" w:rsidR="00E65CE5" w:rsidRPr="00763CB7" w:rsidRDefault="00E65CE5" w:rsidP="00E65CE5">
      <w:pPr>
        <w:pStyle w:val="Pagrindinistekstas"/>
        <w:spacing w:after="0" w:line="276" w:lineRule="auto"/>
        <w:ind w:firstLine="720"/>
        <w:jc w:val="both"/>
        <w:rPr>
          <w:bCs/>
          <w:iCs/>
        </w:rPr>
      </w:pPr>
    </w:p>
    <w:p w14:paraId="6BB8A99E" w14:textId="77777777" w:rsidR="00C4369F" w:rsidRPr="00763CB7" w:rsidRDefault="00C4369F" w:rsidP="00E65CE5">
      <w:pPr>
        <w:pStyle w:val="Antrat2"/>
        <w:numPr>
          <w:ilvl w:val="1"/>
          <w:numId w:val="3"/>
        </w:numPr>
        <w:spacing w:before="0" w:after="0" w:line="276" w:lineRule="auto"/>
        <w:ind w:left="709" w:hanging="709"/>
        <w:rPr>
          <w:sz w:val="24"/>
          <w:szCs w:val="24"/>
        </w:rPr>
      </w:pPr>
      <w:bookmarkStart w:id="37" w:name="_Toc142218494"/>
      <w:bookmarkStart w:id="38" w:name="_Toc77884509"/>
      <w:bookmarkStart w:id="39" w:name="_Toc205794483"/>
      <w:r w:rsidRPr="00763CB7">
        <w:rPr>
          <w:sz w:val="24"/>
          <w:szCs w:val="24"/>
        </w:rPr>
        <w:t>Automatika ir valdymas</w:t>
      </w:r>
      <w:bookmarkEnd w:id="37"/>
      <w:bookmarkEnd w:id="38"/>
      <w:bookmarkEnd w:id="39"/>
    </w:p>
    <w:p w14:paraId="264FFAED" w14:textId="77777777" w:rsidR="00E65CE5" w:rsidRPr="00763CB7" w:rsidRDefault="00E65CE5" w:rsidP="00A145D7">
      <w:pPr>
        <w:widowControl w:val="0"/>
        <w:suppressAutoHyphens/>
        <w:spacing w:after="0" w:line="276" w:lineRule="auto"/>
        <w:ind w:firstLine="720"/>
        <w:jc w:val="both"/>
        <w:rPr>
          <w:rFonts w:ascii="Times New Roman" w:hAnsi="Times New Roman" w:cs="Times New Roman"/>
          <w:sz w:val="24"/>
          <w:szCs w:val="24"/>
        </w:rPr>
      </w:pPr>
      <w:bookmarkStart w:id="40" w:name="_Toc142218495"/>
      <w:r w:rsidRPr="00763CB7">
        <w:rPr>
          <w:rFonts w:ascii="Times New Roman" w:hAnsi="Times New Roman" w:cs="Times New Roman"/>
          <w:sz w:val="24"/>
          <w:szCs w:val="24"/>
        </w:rPr>
        <w:t xml:space="preserve">Nuotekų valymo procesai, vykdomi nuotekų valykloje, turi būti kontroliuojami, reguliuojami ir stebimi naudojant automatines valdymo sistemas SCADA. Sistemos turi turėti darbinių parametrų stebėjimo ir modifikavimo galimybes. Duomenys turi būti perduodami ir į centrinę dispečerinę, esančią UAB „Molėtų vanduo“ nuotekų valymo įrenginių patalpose. </w:t>
      </w:r>
      <w:r w:rsidRPr="00763CB7">
        <w:rPr>
          <w:rFonts w:ascii="Times New Roman" w:hAnsi="Times New Roman" w:cs="Times New Roman"/>
          <w:bCs/>
          <w:iCs/>
          <w:sz w:val="24"/>
          <w:szCs w:val="24"/>
          <w:lang w:eastAsia="lt-LT"/>
        </w:rPr>
        <w:t>Duomenys planuojama perduoti GSM (mobiliojo telefono) tinklo pagalba.</w:t>
      </w:r>
      <w:r w:rsidR="005B5A22" w:rsidRPr="00763CB7">
        <w:rPr>
          <w:rFonts w:ascii="Times New Roman" w:hAnsi="Times New Roman" w:cs="Times New Roman"/>
          <w:bCs/>
          <w:iCs/>
          <w:sz w:val="24"/>
          <w:szCs w:val="24"/>
          <w:lang w:eastAsia="lt-LT"/>
        </w:rPr>
        <w:t xml:space="preserve"> A</w:t>
      </w:r>
      <w:r w:rsidR="005B5A22" w:rsidRPr="00763CB7">
        <w:rPr>
          <w:rFonts w:ascii="Times New Roman" w:hAnsi="Times New Roman" w:cs="Times New Roman"/>
          <w:sz w:val="24"/>
          <w:szCs w:val="24"/>
        </w:rPr>
        <w:t>liarminiai pranešimai perduodami į dispečerinę ar mobiliuosius telefonus.</w:t>
      </w:r>
    </w:p>
    <w:p w14:paraId="655A188F" w14:textId="77777777" w:rsidR="00D57D40" w:rsidRPr="00763CB7" w:rsidRDefault="00D57D40" w:rsidP="00A145D7">
      <w:pPr>
        <w:widowControl w:val="0"/>
        <w:suppressAutoHyphens/>
        <w:spacing w:after="0" w:line="276" w:lineRule="auto"/>
        <w:ind w:firstLine="720"/>
        <w:jc w:val="both"/>
        <w:rPr>
          <w:rFonts w:ascii="Times New Roman" w:hAnsi="Times New Roman" w:cs="Times New Roman"/>
          <w:sz w:val="24"/>
          <w:szCs w:val="24"/>
        </w:rPr>
      </w:pPr>
      <w:r w:rsidRPr="00763CB7">
        <w:rPr>
          <w:rFonts w:ascii="Times New Roman" w:hAnsi="Times New Roman" w:cs="Times New Roman"/>
          <w:sz w:val="24"/>
          <w:szCs w:val="24"/>
        </w:rPr>
        <w:t>Dispečerinės kompiuteryje įrengti duomenų priėmimą, vizualizaciją, parametrų ataskaitų ir aliarminių pranešimų formavimą ir spausdinimą.</w:t>
      </w:r>
    </w:p>
    <w:p w14:paraId="4C6D0435" w14:textId="77777777" w:rsidR="00E65CE5" w:rsidRPr="00763CB7" w:rsidRDefault="00E65CE5" w:rsidP="00A145D7">
      <w:pPr>
        <w:widowControl w:val="0"/>
        <w:suppressAutoHyphens/>
        <w:spacing w:after="0" w:line="276" w:lineRule="auto"/>
        <w:ind w:firstLine="720"/>
        <w:jc w:val="both"/>
        <w:rPr>
          <w:rFonts w:ascii="Times New Roman" w:hAnsi="Times New Roman" w:cs="Times New Roman"/>
          <w:bCs/>
          <w:iCs/>
          <w:sz w:val="24"/>
          <w:szCs w:val="24"/>
          <w:lang w:eastAsia="lt-LT"/>
        </w:rPr>
      </w:pPr>
      <w:r w:rsidRPr="00763CB7">
        <w:rPr>
          <w:rFonts w:ascii="Times New Roman" w:hAnsi="Times New Roman" w:cs="Times New Roman"/>
          <w:bCs/>
          <w:iCs/>
          <w:sz w:val="24"/>
          <w:szCs w:val="24"/>
          <w:lang w:eastAsia="lt-LT"/>
        </w:rPr>
        <w:lastRenderedPageBreak/>
        <w:t>Technologinio proceso valdymas ir technologinio proceso keitimas turi turėti galimybę tiek iš dispečerinės, tiek vietoje.</w:t>
      </w:r>
    </w:p>
    <w:p w14:paraId="0D47526E" w14:textId="77777777" w:rsidR="001D000E" w:rsidRPr="00763CB7" w:rsidRDefault="001D000E" w:rsidP="00A145D7">
      <w:pPr>
        <w:widowControl w:val="0"/>
        <w:suppressAutoHyphens/>
        <w:spacing w:after="0" w:line="276" w:lineRule="auto"/>
        <w:jc w:val="both"/>
        <w:rPr>
          <w:rFonts w:ascii="Times New Roman" w:hAnsi="Times New Roman" w:cs="Times New Roman"/>
          <w:b/>
          <w:bCs/>
          <w:snapToGrid w:val="0"/>
          <w:kern w:val="32"/>
          <w:sz w:val="24"/>
          <w:szCs w:val="24"/>
        </w:rPr>
      </w:pPr>
      <w:bookmarkStart w:id="41" w:name="_Toc407787873"/>
      <w:bookmarkStart w:id="42" w:name="_Toc417987167"/>
      <w:bookmarkStart w:id="43" w:name="_Toc496134398"/>
      <w:r w:rsidRPr="00763CB7">
        <w:rPr>
          <w:rFonts w:ascii="Times New Roman" w:hAnsi="Times New Roman" w:cs="Times New Roman"/>
          <w:b/>
          <w:bCs/>
          <w:snapToGrid w:val="0"/>
          <w:kern w:val="32"/>
          <w:sz w:val="24"/>
          <w:szCs w:val="24"/>
        </w:rPr>
        <w:t>Kontroliuojami parametrai</w:t>
      </w:r>
      <w:bookmarkEnd w:id="41"/>
      <w:bookmarkEnd w:id="42"/>
      <w:bookmarkEnd w:id="43"/>
    </w:p>
    <w:p w14:paraId="0431EC07" w14:textId="77777777" w:rsidR="001D000E" w:rsidRPr="00763CB7" w:rsidRDefault="001D000E" w:rsidP="00A145D7">
      <w:pPr>
        <w:pStyle w:val="Default"/>
        <w:spacing w:line="276" w:lineRule="auto"/>
        <w:ind w:firstLine="709"/>
        <w:jc w:val="both"/>
        <w:rPr>
          <w:color w:val="auto"/>
        </w:rPr>
      </w:pPr>
      <w:r w:rsidRPr="00763CB7">
        <w:rPr>
          <w:color w:val="auto"/>
        </w:rPr>
        <w:t>Nuotekų valykloje turės būti stebimi šie parametrai:</w:t>
      </w:r>
    </w:p>
    <w:p w14:paraId="0A388683" w14:textId="77777777" w:rsidR="001D000E" w:rsidRPr="00763CB7" w:rsidRDefault="001D000E" w:rsidP="00A145D7">
      <w:pPr>
        <w:pStyle w:val="Default"/>
        <w:numPr>
          <w:ilvl w:val="0"/>
          <w:numId w:val="26"/>
        </w:numPr>
        <w:tabs>
          <w:tab w:val="clear" w:pos="720"/>
          <w:tab w:val="num" w:pos="1440"/>
        </w:tabs>
        <w:spacing w:line="276" w:lineRule="auto"/>
        <w:ind w:left="0" w:firstLine="709"/>
        <w:jc w:val="both"/>
        <w:rPr>
          <w:color w:val="auto"/>
        </w:rPr>
      </w:pPr>
      <w:r w:rsidRPr="00763CB7">
        <w:rPr>
          <w:color w:val="auto"/>
        </w:rPr>
        <w:t>siurblių būsena;</w:t>
      </w:r>
    </w:p>
    <w:p w14:paraId="358D0B62" w14:textId="77777777" w:rsidR="001D000E" w:rsidRPr="00763CB7" w:rsidRDefault="001D000E" w:rsidP="00A145D7">
      <w:pPr>
        <w:pStyle w:val="Default"/>
        <w:numPr>
          <w:ilvl w:val="0"/>
          <w:numId w:val="26"/>
        </w:numPr>
        <w:tabs>
          <w:tab w:val="clear" w:pos="720"/>
          <w:tab w:val="num" w:pos="1440"/>
        </w:tabs>
        <w:spacing w:line="276" w:lineRule="auto"/>
        <w:ind w:left="0" w:firstLine="709"/>
        <w:jc w:val="both"/>
        <w:rPr>
          <w:color w:val="auto"/>
        </w:rPr>
      </w:pPr>
      <w:r w:rsidRPr="00763CB7">
        <w:rPr>
          <w:color w:val="auto"/>
        </w:rPr>
        <w:t>orapūčių būsena;</w:t>
      </w:r>
    </w:p>
    <w:p w14:paraId="7EFA867D" w14:textId="77777777" w:rsidR="00E65CE5" w:rsidRPr="00763CB7" w:rsidRDefault="001D000E" w:rsidP="00A145D7">
      <w:pPr>
        <w:pStyle w:val="Default"/>
        <w:numPr>
          <w:ilvl w:val="0"/>
          <w:numId w:val="26"/>
        </w:numPr>
        <w:tabs>
          <w:tab w:val="clear" w:pos="720"/>
          <w:tab w:val="num" w:pos="1440"/>
        </w:tabs>
        <w:spacing w:line="276" w:lineRule="auto"/>
        <w:ind w:left="0" w:firstLine="709"/>
        <w:jc w:val="both"/>
        <w:rPr>
          <w:color w:val="auto"/>
        </w:rPr>
      </w:pPr>
      <w:r w:rsidRPr="00763CB7">
        <w:rPr>
          <w:color w:val="auto"/>
        </w:rPr>
        <w:t>nuotekų ir dumblo lygis talpose, kur jis gali kisti;</w:t>
      </w:r>
    </w:p>
    <w:p w14:paraId="6C066C15" w14:textId="77777777" w:rsidR="001D000E" w:rsidRPr="00763CB7" w:rsidRDefault="001D000E" w:rsidP="00A145D7">
      <w:pPr>
        <w:pStyle w:val="Default"/>
        <w:numPr>
          <w:ilvl w:val="0"/>
          <w:numId w:val="26"/>
        </w:numPr>
        <w:tabs>
          <w:tab w:val="clear" w:pos="720"/>
          <w:tab w:val="num" w:pos="1440"/>
        </w:tabs>
        <w:spacing w:line="276" w:lineRule="auto"/>
        <w:ind w:left="0" w:firstLine="709"/>
        <w:jc w:val="both"/>
        <w:rPr>
          <w:color w:val="auto"/>
        </w:rPr>
      </w:pPr>
      <w:r w:rsidRPr="00763CB7">
        <w:rPr>
          <w:color w:val="auto"/>
        </w:rPr>
        <w:t>valytų išleidžiamų nuotekų debitas.</w:t>
      </w:r>
    </w:p>
    <w:p w14:paraId="15633F8B" w14:textId="77777777" w:rsidR="00A833C0" w:rsidRPr="00763CB7" w:rsidRDefault="00A833C0" w:rsidP="00A833C0">
      <w:pPr>
        <w:jc w:val="both"/>
        <w:rPr>
          <w:iCs/>
        </w:rPr>
      </w:pPr>
    </w:p>
    <w:p w14:paraId="4D6D5970" w14:textId="1B50A688" w:rsidR="00E65CE5" w:rsidRPr="00763CB7" w:rsidRDefault="00A833C0" w:rsidP="00A833C0">
      <w:pPr>
        <w:ind w:firstLine="709"/>
        <w:jc w:val="both"/>
        <w:rPr>
          <w:rFonts w:ascii="Times New Roman" w:hAnsi="Times New Roman" w:cs="Times New Roman"/>
          <w:iCs/>
          <w:sz w:val="24"/>
          <w:szCs w:val="24"/>
        </w:rPr>
      </w:pPr>
      <w:r w:rsidRPr="00763CB7">
        <w:rPr>
          <w:rFonts w:ascii="Times New Roman" w:hAnsi="Times New Roman" w:cs="Times New Roman"/>
          <w:iCs/>
          <w:sz w:val="24"/>
          <w:szCs w:val="24"/>
        </w:rPr>
        <w:t>Kartu su pasiūlymu konkurso dalyvis pateikia elektros energijos suvartojimo skaičiavimus. pateikiamas žiniaraštis, kuriame surašomi visi siūlomieji technologiniai įrenginiai, jų instaliuotoji galia, numatomas energijos suvartojimas, veikimo trukmė esant nuotekų vidutinio srauto bei apkrovimo sąlygoms, pateikiami viso energijos suvartojimo per metus vidurkio skaičiavimai, esant projektinėms sąlygoms. Skaičiavimuose įvertinamas elektros energijos poreikis tik technologijai ir AVS el. skyduose bei kontrolės-matavimo prietaisų suvartojamą elektros energiją.</w:t>
      </w:r>
    </w:p>
    <w:p w14:paraId="20927810" w14:textId="77777777" w:rsidR="00C4369F" w:rsidRPr="00763CB7" w:rsidRDefault="00C4369F" w:rsidP="00C4369F">
      <w:pPr>
        <w:pStyle w:val="Antrat2"/>
        <w:numPr>
          <w:ilvl w:val="1"/>
          <w:numId w:val="3"/>
        </w:numPr>
        <w:ind w:left="709" w:hanging="709"/>
        <w:rPr>
          <w:sz w:val="24"/>
          <w:szCs w:val="24"/>
        </w:rPr>
      </w:pPr>
      <w:bookmarkStart w:id="44" w:name="_Toc77884510"/>
      <w:bookmarkStart w:id="45" w:name="_Toc205794484"/>
      <w:bookmarkEnd w:id="40"/>
      <w:r w:rsidRPr="00763CB7">
        <w:rPr>
          <w:sz w:val="24"/>
          <w:szCs w:val="24"/>
        </w:rPr>
        <w:t>Nuotekų valyklos sklypas</w:t>
      </w:r>
      <w:bookmarkEnd w:id="44"/>
      <w:bookmarkEnd w:id="45"/>
    </w:p>
    <w:p w14:paraId="2E14B663" w14:textId="77777777" w:rsidR="00C4369F" w:rsidRPr="00763CB7" w:rsidRDefault="00D57D40" w:rsidP="00A145D7">
      <w:pPr>
        <w:pStyle w:val="Pagrindinistekstas"/>
        <w:spacing w:after="0" w:line="276" w:lineRule="auto"/>
        <w:ind w:firstLine="709"/>
        <w:jc w:val="both"/>
        <w:rPr>
          <w:bCs/>
          <w:iCs/>
        </w:rPr>
      </w:pPr>
      <w:r w:rsidRPr="00763CB7">
        <w:rPr>
          <w:bCs/>
          <w:iCs/>
        </w:rPr>
        <w:t>Rekonstruoti</w:t>
      </w:r>
      <w:r w:rsidR="00C4369F" w:rsidRPr="00763CB7">
        <w:rPr>
          <w:bCs/>
          <w:iCs/>
        </w:rPr>
        <w:t xml:space="preserve"> va</w:t>
      </w:r>
      <w:r w:rsidRPr="00763CB7">
        <w:rPr>
          <w:bCs/>
          <w:iCs/>
        </w:rPr>
        <w:t>lymo įrenginių sklypo aptvėrimą, segmentine 1,7 m aukščio t</w:t>
      </w:r>
      <w:r w:rsidR="002A72DF" w:rsidRPr="00763CB7">
        <w:rPr>
          <w:bCs/>
          <w:iCs/>
        </w:rPr>
        <w:t>vora</w:t>
      </w:r>
      <w:r w:rsidR="00C4369F" w:rsidRPr="00763CB7">
        <w:rPr>
          <w:bCs/>
          <w:iCs/>
        </w:rPr>
        <w:t xml:space="preserve"> su dvivėriais rakinamais vartais, kurių plotis 3,5-4 m.</w:t>
      </w:r>
    </w:p>
    <w:p w14:paraId="6BA5ACC2" w14:textId="77777777" w:rsidR="00D57D40" w:rsidRPr="00763CB7" w:rsidRDefault="00D57D40" w:rsidP="00A145D7">
      <w:pPr>
        <w:pStyle w:val="Pagrindinistekstas"/>
        <w:spacing w:after="0" w:line="276" w:lineRule="auto"/>
        <w:ind w:firstLine="709"/>
        <w:jc w:val="both"/>
        <w:rPr>
          <w:bCs/>
          <w:iCs/>
        </w:rPr>
      </w:pPr>
      <w:r w:rsidRPr="00763CB7">
        <w:rPr>
          <w:bCs/>
          <w:iCs/>
        </w:rPr>
        <w:t xml:space="preserve">Įrengti NVĮ apšvietimą. Numatomas LED apšvietimas su foto elementu, judesio davikliu ir laiko </w:t>
      </w:r>
      <w:proofErr w:type="spellStart"/>
      <w:r w:rsidRPr="00763CB7">
        <w:rPr>
          <w:bCs/>
          <w:iCs/>
        </w:rPr>
        <w:t>rėle</w:t>
      </w:r>
      <w:proofErr w:type="spellEnd"/>
      <w:r w:rsidRPr="00763CB7">
        <w:rPr>
          <w:bCs/>
          <w:iCs/>
        </w:rPr>
        <w:t>.</w:t>
      </w:r>
    </w:p>
    <w:p w14:paraId="4DE1828A" w14:textId="77777777" w:rsidR="00C4369F" w:rsidRPr="00763CB7" w:rsidRDefault="002A72DF" w:rsidP="00A145D7">
      <w:pPr>
        <w:pStyle w:val="Pagrindinistekstas"/>
        <w:spacing w:after="0" w:line="276" w:lineRule="auto"/>
        <w:ind w:firstLine="709"/>
        <w:jc w:val="both"/>
        <w:rPr>
          <w:bCs/>
          <w:iCs/>
        </w:rPr>
      </w:pPr>
      <w:r w:rsidRPr="00763CB7">
        <w:rPr>
          <w:bCs/>
          <w:iCs/>
        </w:rPr>
        <w:t>Turi būti įrengta skaldos-žvyro dangos aikštelė</w:t>
      </w:r>
      <w:r w:rsidR="00D57D40" w:rsidRPr="00763CB7">
        <w:rPr>
          <w:bCs/>
          <w:iCs/>
        </w:rPr>
        <w:t xml:space="preserve"> perimetru su bortais</w:t>
      </w:r>
      <w:r w:rsidR="00C4369F" w:rsidRPr="00763CB7">
        <w:rPr>
          <w:bCs/>
          <w:iCs/>
        </w:rPr>
        <w:t xml:space="preserve"> įrenginių aptarnavimui UAB „</w:t>
      </w:r>
      <w:r w:rsidR="00D57D40" w:rsidRPr="00763CB7">
        <w:rPr>
          <w:bCs/>
          <w:iCs/>
        </w:rPr>
        <w:t>Molėtų vanduo</w:t>
      </w:r>
      <w:r w:rsidR="00C4369F" w:rsidRPr="00763CB7">
        <w:rPr>
          <w:bCs/>
          <w:iCs/>
        </w:rPr>
        <w:t>“ transportui. Nu</w:t>
      </w:r>
      <w:r w:rsidR="00D57D40" w:rsidRPr="00763CB7">
        <w:rPr>
          <w:bCs/>
          <w:iCs/>
        </w:rPr>
        <w:t>matyti betono trinkelių</w:t>
      </w:r>
      <w:r w:rsidR="00C4369F" w:rsidRPr="00763CB7">
        <w:rPr>
          <w:bCs/>
          <w:iCs/>
        </w:rPr>
        <w:t xml:space="preserve"> dangos t</w:t>
      </w:r>
      <w:r w:rsidR="00D57D40" w:rsidRPr="00763CB7">
        <w:rPr>
          <w:bCs/>
          <w:iCs/>
        </w:rPr>
        <w:t>akus iki technologinių įrenginių</w:t>
      </w:r>
      <w:r w:rsidR="00A53DCC" w:rsidRPr="00763CB7">
        <w:rPr>
          <w:bCs/>
          <w:iCs/>
        </w:rPr>
        <w:t xml:space="preserve"> ir apie įrenginius</w:t>
      </w:r>
      <w:r w:rsidR="00C4369F" w:rsidRPr="00763CB7">
        <w:rPr>
          <w:bCs/>
          <w:iCs/>
        </w:rPr>
        <w:t>. Takai turi būti numatyti su vejo</w:t>
      </w:r>
      <w:r w:rsidR="00D57D40" w:rsidRPr="00763CB7">
        <w:rPr>
          <w:bCs/>
          <w:iCs/>
        </w:rPr>
        <w:t>s bortai</w:t>
      </w:r>
      <w:r w:rsidR="00C4369F" w:rsidRPr="00763CB7">
        <w:rPr>
          <w:bCs/>
          <w:iCs/>
        </w:rPr>
        <w:t>s.</w:t>
      </w:r>
    </w:p>
    <w:p w14:paraId="5F59CFE8" w14:textId="77777777" w:rsidR="00C4369F" w:rsidRPr="00763CB7" w:rsidRDefault="00C4369F" w:rsidP="00A145D7">
      <w:pPr>
        <w:pStyle w:val="Pagrindinistekstas"/>
        <w:spacing w:after="0" w:line="276" w:lineRule="auto"/>
        <w:ind w:firstLine="709"/>
        <w:jc w:val="both"/>
        <w:rPr>
          <w:bCs/>
          <w:iCs/>
        </w:rPr>
      </w:pPr>
      <w:r w:rsidRPr="00763CB7">
        <w:rPr>
          <w:bCs/>
          <w:iCs/>
        </w:rPr>
        <w:t>Pagal aplinkos ministro 2004 m. spalio 19 d. įsakymą Nr. D1-543 „Dėl nacionaliniam saugumui užtikrinti svarbių vandens tiekimo ir nuotekų šalinimo paslaugas teikiančių įmonių fizinės ir informacinės saugos reikalavimų”, nuotekų valymo įrenginiuose ir visoje teritorijoje turi būti užtikrinti visi fizinės ir informacinės saugos reikalavimai“, nurodyti šiame įsakyme. Turi būti numatyta visuma organizacinių, teisinių, techninių ir specialiųjų priemonių, kurių tikslas – užtikrinti nepertraukiamą, stabilią bei saugią įmonės veiklą, darbuotojų ir aplinkinių žmonių sveikatą bei saugumą, minimizuoti įmonės veiklos poveikį aplinkai.</w:t>
      </w:r>
    </w:p>
    <w:p w14:paraId="1389E714" w14:textId="77777777" w:rsidR="00687E5D" w:rsidRPr="00763CB7" w:rsidRDefault="00687E5D" w:rsidP="00687E5D">
      <w:pPr>
        <w:spacing w:after="0" w:line="240" w:lineRule="auto"/>
        <w:ind w:firstLine="720"/>
        <w:jc w:val="both"/>
        <w:rPr>
          <w:rFonts w:ascii="Times New Roman" w:hAnsi="Times New Roman" w:cs="Times New Roman"/>
          <w:sz w:val="24"/>
          <w:szCs w:val="24"/>
        </w:rPr>
      </w:pPr>
    </w:p>
    <w:p w14:paraId="77EEB75A" w14:textId="26975B13" w:rsidR="008E1C6E" w:rsidRPr="00763CB7" w:rsidRDefault="008E1C6E" w:rsidP="008E1C6E">
      <w:pPr>
        <w:pStyle w:val="Antrat2"/>
        <w:numPr>
          <w:ilvl w:val="1"/>
          <w:numId w:val="3"/>
        </w:numPr>
        <w:ind w:left="709" w:hanging="709"/>
        <w:rPr>
          <w:sz w:val="24"/>
          <w:szCs w:val="24"/>
        </w:rPr>
      </w:pPr>
      <w:bookmarkStart w:id="46" w:name="_Toc205794485"/>
      <w:r w:rsidRPr="00763CB7">
        <w:rPr>
          <w:sz w:val="24"/>
          <w:szCs w:val="24"/>
        </w:rPr>
        <w:t>Eksploatacijos ir priežiūros personalo instruktavimas</w:t>
      </w:r>
      <w:bookmarkEnd w:id="46"/>
    </w:p>
    <w:p w14:paraId="79902441" w14:textId="77777777" w:rsidR="008E1C6E" w:rsidRPr="00763CB7" w:rsidRDefault="008E1C6E" w:rsidP="008E1C6E">
      <w:pPr>
        <w:pStyle w:val="Pagrindinistekstas"/>
        <w:spacing w:after="0" w:line="276" w:lineRule="auto"/>
        <w:ind w:firstLine="709"/>
        <w:jc w:val="both"/>
        <w:rPr>
          <w:bCs/>
          <w:iCs/>
        </w:rPr>
      </w:pPr>
      <w:r w:rsidRPr="00763CB7">
        <w:rPr>
          <w:bCs/>
          <w:iCs/>
        </w:rPr>
        <w:t>Užsakovo personalas (ne mažiau kaip 2 asmenys) turės būti instruktuojamas kaip eksploatuoti ir tinkamai prižiūrėti pastatytą objektą ir jame sumontuotą įrangą. Rangovas instruktuoja lietuvių kalba.</w:t>
      </w:r>
    </w:p>
    <w:p w14:paraId="41D7C6A4" w14:textId="012C0207" w:rsidR="008E1C6E" w:rsidRPr="00763CB7" w:rsidRDefault="008E1C6E" w:rsidP="008E1C6E">
      <w:pPr>
        <w:pStyle w:val="Pagrindinistekstas"/>
        <w:spacing w:after="0" w:line="276" w:lineRule="auto"/>
        <w:ind w:firstLine="709"/>
        <w:jc w:val="both"/>
        <w:rPr>
          <w:bCs/>
          <w:iCs/>
        </w:rPr>
      </w:pPr>
      <w:r w:rsidRPr="00763CB7">
        <w:rPr>
          <w:bCs/>
          <w:iCs/>
        </w:rPr>
        <w:t>Instruktuojama paleidžiant įrenginius (objekte).</w:t>
      </w:r>
    </w:p>
    <w:p w14:paraId="16DB2A03" w14:textId="29CBCAB3" w:rsidR="008E1C6E" w:rsidRPr="00763CB7" w:rsidRDefault="008E1C6E" w:rsidP="008E1C6E">
      <w:pPr>
        <w:pStyle w:val="Pagrindinistekstas"/>
        <w:spacing w:after="0" w:line="276" w:lineRule="auto"/>
        <w:ind w:firstLine="709"/>
        <w:jc w:val="both"/>
        <w:rPr>
          <w:bCs/>
          <w:iCs/>
        </w:rPr>
      </w:pPr>
      <w:r w:rsidRPr="00763CB7">
        <w:t>Aptarnaujantis personalas turi būti apmokytas:</w:t>
      </w:r>
    </w:p>
    <w:p w14:paraId="70E76A5C" w14:textId="77777777" w:rsidR="008E1C6E" w:rsidRPr="00763CB7" w:rsidRDefault="008E1C6E" w:rsidP="008E1C6E">
      <w:pPr>
        <w:pStyle w:val="Sraopastraipa1"/>
        <w:numPr>
          <w:ilvl w:val="0"/>
          <w:numId w:val="29"/>
        </w:numPr>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stebėti automatizuotos mechaninės įrangos darbą;</w:t>
      </w:r>
    </w:p>
    <w:p w14:paraId="78E8513E" w14:textId="77777777" w:rsidR="008E1C6E" w:rsidRPr="00763CB7" w:rsidRDefault="008E1C6E" w:rsidP="008E1C6E">
      <w:pPr>
        <w:pStyle w:val="Sraopastraipa1"/>
        <w:numPr>
          <w:ilvl w:val="0"/>
          <w:numId w:val="29"/>
        </w:numPr>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stebėti automatinius matavimo prietaisais fiksuojamus techninius parametrus;</w:t>
      </w:r>
    </w:p>
    <w:p w14:paraId="0381A140" w14:textId="77777777" w:rsidR="008E1C6E" w:rsidRPr="00763CB7" w:rsidRDefault="008E1C6E" w:rsidP="008E1C6E">
      <w:pPr>
        <w:pStyle w:val="Sraopastraipa1"/>
        <w:numPr>
          <w:ilvl w:val="0"/>
          <w:numId w:val="29"/>
        </w:numPr>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keisti reguliuojamus parametrus (pvz. orapūtės darbo/stovėjimo laiką).</w:t>
      </w:r>
    </w:p>
    <w:p w14:paraId="76658F4A" w14:textId="74C162A7" w:rsidR="008E1C6E" w:rsidRPr="00763CB7" w:rsidRDefault="008E1C6E" w:rsidP="008E1C6E">
      <w:pPr>
        <w:pStyle w:val="Sraopastraipa1"/>
        <w:numPr>
          <w:ilvl w:val="0"/>
          <w:numId w:val="29"/>
        </w:numPr>
        <w:spacing w:after="0" w:line="276" w:lineRule="auto"/>
        <w:jc w:val="both"/>
        <w:rPr>
          <w:rFonts w:ascii="Times New Roman" w:hAnsi="Times New Roman" w:cs="Times New Roman"/>
          <w:sz w:val="24"/>
          <w:szCs w:val="24"/>
        </w:rPr>
      </w:pPr>
      <w:r w:rsidRPr="00763CB7">
        <w:rPr>
          <w:rFonts w:ascii="Times New Roman" w:hAnsi="Times New Roman" w:cs="Times New Roman"/>
          <w:sz w:val="24"/>
          <w:szCs w:val="24"/>
        </w:rPr>
        <w:t>supažindintas su sumontuotos automatizuotos mechaninės įrangos, automatinių matavimo prietaisų priežiūra.</w:t>
      </w:r>
    </w:p>
    <w:p w14:paraId="433D044F" w14:textId="77777777" w:rsidR="008E1C6E" w:rsidRPr="00763CB7" w:rsidRDefault="008E1C6E" w:rsidP="008E1C6E">
      <w:pPr>
        <w:pStyle w:val="Pagrindinistekstas"/>
        <w:spacing w:after="0" w:line="276" w:lineRule="auto"/>
        <w:ind w:firstLine="709"/>
        <w:jc w:val="both"/>
        <w:rPr>
          <w:bCs/>
          <w:iCs/>
        </w:rPr>
      </w:pPr>
    </w:p>
    <w:p w14:paraId="7B16B5D5" w14:textId="77777777" w:rsidR="008E1C6E" w:rsidRPr="00763CB7" w:rsidRDefault="008E1C6E" w:rsidP="008E1C6E">
      <w:pPr>
        <w:pStyle w:val="Pagrindinistekstas"/>
        <w:spacing w:after="0" w:line="276" w:lineRule="auto"/>
        <w:ind w:firstLine="709"/>
        <w:jc w:val="both"/>
        <w:rPr>
          <w:bCs/>
          <w:iCs/>
        </w:rPr>
      </w:pPr>
      <w:r w:rsidRPr="00763CB7">
        <w:rPr>
          <w:bCs/>
          <w:iCs/>
        </w:rPr>
        <w:t xml:space="preserve">Rangovas nebus atsakingas už jo instruktuojamų Užsakovo atsakingų žmonių žinių įsisavinimo </w:t>
      </w:r>
      <w:r w:rsidRPr="00763CB7">
        <w:rPr>
          <w:bCs/>
          <w:iCs/>
        </w:rPr>
        <w:lastRenderedPageBreak/>
        <w:t xml:space="preserve">kokybę. </w:t>
      </w:r>
    </w:p>
    <w:p w14:paraId="335C884D" w14:textId="77777777" w:rsidR="008E1C6E" w:rsidRPr="00763CB7" w:rsidRDefault="008E1C6E" w:rsidP="008E1C6E">
      <w:pPr>
        <w:pStyle w:val="Pagrindinistekstas"/>
        <w:spacing w:after="0" w:line="276" w:lineRule="auto"/>
        <w:ind w:firstLine="709"/>
        <w:jc w:val="both"/>
        <w:rPr>
          <w:bCs/>
          <w:iCs/>
        </w:rPr>
      </w:pPr>
      <w:r w:rsidRPr="00763CB7">
        <w:rPr>
          <w:bCs/>
          <w:iCs/>
        </w:rPr>
        <w:t xml:space="preserve">Rangovas turės pateikti visos įrangos eksploatacijos ir priežiūros instrukcijas lietuvių kalba, o prieš pradėdamas technologinius instruktavimus turės pateikti nuotekų valymo įrenginių technologinio proceso aprašymą ir valdymo instrukcijas lietuvių kalba. </w:t>
      </w:r>
    </w:p>
    <w:p w14:paraId="2C729E0B" w14:textId="5296B380" w:rsidR="00327EA2" w:rsidRPr="00763CB7" w:rsidRDefault="008E1C6E" w:rsidP="008E1C6E">
      <w:pPr>
        <w:pStyle w:val="Pagrindinistekstas"/>
        <w:spacing w:after="0" w:line="276" w:lineRule="auto"/>
        <w:ind w:firstLine="709"/>
        <w:jc w:val="both"/>
        <w:rPr>
          <w:bCs/>
          <w:iCs/>
        </w:rPr>
      </w:pPr>
      <w:r w:rsidRPr="00763CB7">
        <w:rPr>
          <w:bCs/>
          <w:iCs/>
        </w:rPr>
        <w:t xml:space="preserve">Instruktavimas vykdomas pagal su Užsakovu suderintą tvarką ir grafiką. </w:t>
      </w:r>
      <w:r w:rsidR="005C00CA" w:rsidRPr="00763CB7">
        <w:rPr>
          <w:bCs/>
          <w:iCs/>
        </w:rPr>
        <w:t>Rangovas numatomą instruktavimų tvarką ir grafiką Užsakovui turi pateikti ne vėliau kaip 5 darbo dienas iki numatomų instruktavimų pradžios.</w:t>
      </w:r>
    </w:p>
    <w:p w14:paraId="7709F33D" w14:textId="77777777" w:rsidR="008E1C6E" w:rsidRPr="00763CB7" w:rsidRDefault="008E1C6E">
      <w:pPr>
        <w:rPr>
          <w:rFonts w:ascii="Times New Roman" w:eastAsia="Times New Roman" w:hAnsi="Times New Roman" w:cs="Times New Roman"/>
          <w:b/>
          <w:snapToGrid w:val="0"/>
          <w:kern w:val="32"/>
          <w:sz w:val="28"/>
          <w:szCs w:val="28"/>
          <w:lang w:eastAsia="lt-LT"/>
        </w:rPr>
      </w:pPr>
      <w:r w:rsidRPr="00763CB7">
        <w:rPr>
          <w:rFonts w:eastAsia="Times New Roman"/>
          <w:bCs/>
          <w:snapToGrid w:val="0"/>
          <w:kern w:val="32"/>
          <w:sz w:val="28"/>
          <w:szCs w:val="28"/>
        </w:rPr>
        <w:br w:type="page"/>
      </w:r>
    </w:p>
    <w:p w14:paraId="4425D32E" w14:textId="544BB274" w:rsidR="0091577D" w:rsidRPr="00763CB7" w:rsidRDefault="0091577D" w:rsidP="00017161">
      <w:pPr>
        <w:pStyle w:val="Antrat1"/>
        <w:numPr>
          <w:ilvl w:val="0"/>
          <w:numId w:val="3"/>
        </w:numPr>
        <w:jc w:val="center"/>
        <w:rPr>
          <w:rFonts w:eastAsia="Times New Roman"/>
          <w:bCs w:val="0"/>
          <w:snapToGrid w:val="0"/>
          <w:kern w:val="32"/>
          <w:sz w:val="28"/>
          <w:szCs w:val="28"/>
        </w:rPr>
      </w:pPr>
      <w:bookmarkStart w:id="47" w:name="_Toc205794486"/>
      <w:r w:rsidRPr="00763CB7">
        <w:rPr>
          <w:rFonts w:eastAsia="Times New Roman"/>
          <w:bCs w:val="0"/>
          <w:snapToGrid w:val="0"/>
          <w:kern w:val="32"/>
          <w:sz w:val="28"/>
          <w:szCs w:val="28"/>
        </w:rPr>
        <w:lastRenderedPageBreak/>
        <w:t>PRIEDAI</w:t>
      </w:r>
      <w:bookmarkEnd w:id="47"/>
      <w:r w:rsidRPr="00763CB7">
        <w:rPr>
          <w:rFonts w:eastAsia="Times New Roman"/>
          <w:bCs w:val="0"/>
          <w:snapToGrid w:val="0"/>
          <w:kern w:val="32"/>
          <w:sz w:val="28"/>
          <w:szCs w:val="28"/>
        </w:rPr>
        <w:t xml:space="preserve"> </w:t>
      </w:r>
    </w:p>
    <w:p w14:paraId="7A23549D" w14:textId="77777777" w:rsidR="0091577D" w:rsidRPr="00763CB7" w:rsidRDefault="0091577D" w:rsidP="0091577D">
      <w:pPr>
        <w:pStyle w:val="Default"/>
      </w:pPr>
    </w:p>
    <w:p w14:paraId="3872011F" w14:textId="77777777" w:rsidR="00150DAE" w:rsidRPr="00763CB7" w:rsidRDefault="005F5577" w:rsidP="00A145D7">
      <w:pPr>
        <w:pStyle w:val="Sraopastraipa1"/>
        <w:numPr>
          <w:ilvl w:val="0"/>
          <w:numId w:val="31"/>
        </w:numPr>
        <w:spacing w:after="0" w:line="276" w:lineRule="auto"/>
        <w:jc w:val="both"/>
        <w:rPr>
          <w:rFonts w:ascii="Times New Roman" w:hAnsi="Times New Roman" w:cs="Times New Roman"/>
          <w:sz w:val="24"/>
          <w:szCs w:val="24"/>
        </w:rPr>
      </w:pPr>
      <w:proofErr w:type="spellStart"/>
      <w:r w:rsidRPr="00763CB7">
        <w:rPr>
          <w:rFonts w:ascii="Times New Roman" w:hAnsi="Times New Roman" w:cs="Times New Roman"/>
          <w:sz w:val="24"/>
          <w:szCs w:val="24"/>
        </w:rPr>
        <w:t>Toliejų</w:t>
      </w:r>
      <w:proofErr w:type="spellEnd"/>
      <w:r w:rsidR="00150DAE" w:rsidRPr="00763CB7">
        <w:rPr>
          <w:rFonts w:ascii="Times New Roman" w:hAnsi="Times New Roman" w:cs="Times New Roman"/>
          <w:sz w:val="24"/>
          <w:szCs w:val="24"/>
        </w:rPr>
        <w:t xml:space="preserve"> nuotekų valymo </w:t>
      </w:r>
      <w:r w:rsidR="00A145D7" w:rsidRPr="00763CB7">
        <w:rPr>
          <w:rFonts w:ascii="Times New Roman" w:hAnsi="Times New Roman" w:cs="Times New Roman"/>
          <w:sz w:val="24"/>
          <w:szCs w:val="24"/>
        </w:rPr>
        <w:t xml:space="preserve">įrenginių </w:t>
      </w:r>
      <w:r w:rsidR="00150DAE" w:rsidRPr="00763CB7">
        <w:rPr>
          <w:rFonts w:ascii="Times New Roman" w:hAnsi="Times New Roman" w:cs="Times New Roman"/>
          <w:sz w:val="24"/>
          <w:szCs w:val="24"/>
        </w:rPr>
        <w:t>p</w:t>
      </w:r>
      <w:r w:rsidR="00A145D7" w:rsidRPr="00763CB7">
        <w:rPr>
          <w:rFonts w:ascii="Times New Roman" w:hAnsi="Times New Roman" w:cs="Times New Roman"/>
          <w:sz w:val="24"/>
          <w:szCs w:val="24"/>
        </w:rPr>
        <w:t>rincipinė technologinė schema</w:t>
      </w:r>
    </w:p>
    <w:p w14:paraId="08A1E64B" w14:textId="77777777" w:rsidR="00A145D7" w:rsidRPr="00763CB7" w:rsidRDefault="005F5577" w:rsidP="00A145D7">
      <w:pPr>
        <w:pStyle w:val="Sraopastraipa1"/>
        <w:numPr>
          <w:ilvl w:val="0"/>
          <w:numId w:val="31"/>
        </w:numPr>
        <w:spacing w:after="0" w:line="276" w:lineRule="auto"/>
        <w:jc w:val="both"/>
        <w:rPr>
          <w:rFonts w:ascii="Times New Roman" w:hAnsi="Times New Roman" w:cs="Times New Roman"/>
          <w:sz w:val="24"/>
          <w:szCs w:val="24"/>
        </w:rPr>
      </w:pPr>
      <w:proofErr w:type="spellStart"/>
      <w:r w:rsidRPr="00763CB7">
        <w:rPr>
          <w:rFonts w:ascii="Times New Roman" w:hAnsi="Times New Roman" w:cs="Times New Roman"/>
          <w:sz w:val="24"/>
          <w:szCs w:val="24"/>
        </w:rPr>
        <w:t>Toliejų</w:t>
      </w:r>
      <w:proofErr w:type="spellEnd"/>
      <w:r w:rsidR="00A145D7" w:rsidRPr="00763CB7">
        <w:rPr>
          <w:rFonts w:ascii="Times New Roman" w:hAnsi="Times New Roman" w:cs="Times New Roman"/>
          <w:sz w:val="24"/>
          <w:szCs w:val="24"/>
        </w:rPr>
        <w:t xml:space="preserve"> nuotekų valymo įrenginių </w:t>
      </w:r>
      <w:proofErr w:type="spellStart"/>
      <w:r w:rsidR="00A145D7" w:rsidRPr="00763CB7">
        <w:rPr>
          <w:rFonts w:ascii="Times New Roman" w:hAnsi="Times New Roman" w:cs="Times New Roman"/>
          <w:sz w:val="24"/>
          <w:szCs w:val="24"/>
        </w:rPr>
        <w:t>genplanas</w:t>
      </w:r>
      <w:proofErr w:type="spellEnd"/>
    </w:p>
    <w:p w14:paraId="460C9187" w14:textId="77777777" w:rsidR="00150DAE" w:rsidRPr="00763CB7" w:rsidRDefault="005F5577" w:rsidP="00A145D7">
      <w:pPr>
        <w:pStyle w:val="Sraopastraipa1"/>
        <w:numPr>
          <w:ilvl w:val="0"/>
          <w:numId w:val="31"/>
        </w:numPr>
        <w:spacing w:after="0" w:line="276" w:lineRule="auto"/>
        <w:jc w:val="both"/>
        <w:rPr>
          <w:rFonts w:ascii="Times New Roman" w:hAnsi="Times New Roman" w:cs="Times New Roman"/>
          <w:sz w:val="24"/>
          <w:szCs w:val="24"/>
        </w:rPr>
      </w:pPr>
      <w:proofErr w:type="spellStart"/>
      <w:r w:rsidRPr="00763CB7">
        <w:rPr>
          <w:rFonts w:ascii="Times New Roman" w:hAnsi="Times New Roman" w:cs="Times New Roman"/>
          <w:sz w:val="24"/>
          <w:szCs w:val="24"/>
        </w:rPr>
        <w:t>Toliejų</w:t>
      </w:r>
      <w:proofErr w:type="spellEnd"/>
      <w:r w:rsidRPr="00763CB7">
        <w:rPr>
          <w:rFonts w:ascii="Times New Roman" w:hAnsi="Times New Roman" w:cs="Times New Roman"/>
          <w:sz w:val="24"/>
          <w:szCs w:val="24"/>
        </w:rPr>
        <w:t xml:space="preserve"> </w:t>
      </w:r>
      <w:r w:rsidR="00A145D7" w:rsidRPr="00763CB7">
        <w:rPr>
          <w:rFonts w:ascii="Times New Roman" w:hAnsi="Times New Roman" w:cs="Times New Roman"/>
          <w:sz w:val="24"/>
          <w:szCs w:val="24"/>
        </w:rPr>
        <w:t>nuotekų valymo įrenginių sklypo planas</w:t>
      </w:r>
    </w:p>
    <w:p w14:paraId="6B37D06A" w14:textId="77777777" w:rsidR="00CE248E" w:rsidRDefault="00CE248E" w:rsidP="00CE248E">
      <w:pPr>
        <w:pStyle w:val="Default"/>
        <w:spacing w:line="360" w:lineRule="auto"/>
      </w:pPr>
    </w:p>
    <w:p w14:paraId="574373AF" w14:textId="77777777" w:rsidR="0091577D" w:rsidRPr="009B1066" w:rsidRDefault="0091577D" w:rsidP="0091577D">
      <w:pPr>
        <w:pStyle w:val="Default"/>
      </w:pPr>
      <w:r w:rsidRPr="009B1066">
        <w:t xml:space="preserve"> </w:t>
      </w:r>
    </w:p>
    <w:p w14:paraId="51B9E01B" w14:textId="77777777" w:rsidR="0091577D" w:rsidRPr="009B1066" w:rsidRDefault="0091577D" w:rsidP="0091577D">
      <w:pPr>
        <w:pStyle w:val="Default"/>
      </w:pPr>
    </w:p>
    <w:p w14:paraId="62D75C59" w14:textId="77777777" w:rsidR="0091577D" w:rsidRPr="00772015" w:rsidRDefault="0091577D" w:rsidP="00772015">
      <w:pPr>
        <w:autoSpaceDE w:val="0"/>
        <w:autoSpaceDN w:val="0"/>
        <w:adjustRightInd w:val="0"/>
        <w:spacing w:after="0" w:line="276" w:lineRule="auto"/>
        <w:ind w:firstLine="709"/>
        <w:jc w:val="both"/>
        <w:rPr>
          <w:rFonts w:ascii="Times New Roman" w:hAnsi="Times New Roman" w:cs="Times New Roman"/>
          <w:sz w:val="24"/>
          <w:szCs w:val="24"/>
        </w:rPr>
      </w:pPr>
    </w:p>
    <w:sectPr w:rsidR="0091577D" w:rsidRPr="00772015" w:rsidSect="005E3174">
      <w:headerReference w:type="default" r:id="rId13"/>
      <w:pgSz w:w="11906" w:h="16838"/>
      <w:pgMar w:top="851" w:right="70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31809" w14:textId="77777777" w:rsidR="00601B5D" w:rsidRDefault="00601B5D" w:rsidP="001770EC">
      <w:pPr>
        <w:spacing w:after="0" w:line="240" w:lineRule="auto"/>
      </w:pPr>
      <w:r>
        <w:separator/>
      </w:r>
    </w:p>
  </w:endnote>
  <w:endnote w:type="continuationSeparator" w:id="0">
    <w:p w14:paraId="0882B6F4" w14:textId="77777777" w:rsidR="00601B5D" w:rsidRDefault="00601B5D" w:rsidP="00177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ueHelveticaBlack">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CYR">
    <w:altName w:val="Times New Roman"/>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PSMT">
    <w:altName w:val="Yu Gothic"/>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4BA70" w14:textId="77777777" w:rsidR="001A79D2" w:rsidRDefault="001A79D2" w:rsidP="00331E0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D10FCB4" w14:textId="77777777" w:rsidR="001A79D2" w:rsidRDefault="001A79D2" w:rsidP="00331E0E">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497542"/>
      <w:docPartObj>
        <w:docPartGallery w:val="Page Numbers (Bottom of Page)"/>
        <w:docPartUnique/>
      </w:docPartObj>
    </w:sdtPr>
    <w:sdtEndPr>
      <w:rPr>
        <w:rFonts w:ascii="Times New Roman" w:hAnsi="Times New Roman" w:cs="Times New Roman"/>
        <w:noProof/>
        <w:sz w:val="20"/>
        <w:szCs w:val="20"/>
      </w:rPr>
    </w:sdtEndPr>
    <w:sdtContent>
      <w:p w14:paraId="14ED4D67" w14:textId="77777777" w:rsidR="001A79D2" w:rsidRPr="00F53EA7" w:rsidRDefault="001A79D2">
        <w:pPr>
          <w:pStyle w:val="Porat"/>
          <w:jc w:val="right"/>
          <w:rPr>
            <w:rFonts w:ascii="Times New Roman" w:hAnsi="Times New Roman" w:cs="Times New Roman"/>
            <w:sz w:val="20"/>
            <w:szCs w:val="20"/>
          </w:rPr>
        </w:pPr>
        <w:r w:rsidRPr="00F53EA7">
          <w:rPr>
            <w:rFonts w:ascii="Times New Roman" w:hAnsi="Times New Roman" w:cs="Times New Roman"/>
            <w:sz w:val="20"/>
            <w:szCs w:val="20"/>
          </w:rPr>
          <w:fldChar w:fldCharType="begin"/>
        </w:r>
        <w:r w:rsidRPr="00F53EA7">
          <w:rPr>
            <w:rFonts w:ascii="Times New Roman" w:hAnsi="Times New Roman" w:cs="Times New Roman"/>
            <w:sz w:val="20"/>
            <w:szCs w:val="20"/>
          </w:rPr>
          <w:instrText xml:space="preserve"> PAGE   \* MERGEFORMAT </w:instrText>
        </w:r>
        <w:r w:rsidRPr="00F53EA7">
          <w:rPr>
            <w:rFonts w:ascii="Times New Roman" w:hAnsi="Times New Roman" w:cs="Times New Roman"/>
            <w:sz w:val="20"/>
            <w:szCs w:val="20"/>
          </w:rPr>
          <w:fldChar w:fldCharType="separate"/>
        </w:r>
        <w:r w:rsidR="00763CB7">
          <w:rPr>
            <w:rFonts w:ascii="Times New Roman" w:hAnsi="Times New Roman" w:cs="Times New Roman"/>
            <w:noProof/>
            <w:sz w:val="20"/>
            <w:szCs w:val="20"/>
          </w:rPr>
          <w:t>1</w:t>
        </w:r>
        <w:r w:rsidR="00763CB7">
          <w:rPr>
            <w:rFonts w:ascii="Times New Roman" w:hAnsi="Times New Roman" w:cs="Times New Roman"/>
            <w:noProof/>
            <w:sz w:val="20"/>
            <w:szCs w:val="20"/>
          </w:rPr>
          <w:t>4</w:t>
        </w:r>
        <w:r w:rsidRPr="00F53EA7">
          <w:rPr>
            <w:rFonts w:ascii="Times New Roman" w:hAnsi="Times New Roman" w:cs="Times New Roman"/>
            <w:noProof/>
            <w:sz w:val="20"/>
            <w:szCs w:val="20"/>
          </w:rPr>
          <w:fldChar w:fldCharType="end"/>
        </w:r>
      </w:p>
    </w:sdtContent>
  </w:sdt>
  <w:p w14:paraId="6EBF330B" w14:textId="77777777" w:rsidR="001A79D2" w:rsidRDefault="001A79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top w:val="single" w:sz="4" w:space="0" w:color="auto"/>
        <w:insideH w:val="single" w:sz="4" w:space="0" w:color="auto"/>
      </w:tblBorders>
      <w:tblLook w:val="0000" w:firstRow="0" w:lastRow="0" w:firstColumn="0" w:lastColumn="0" w:noHBand="0" w:noVBand="0"/>
    </w:tblPr>
    <w:tblGrid>
      <w:gridCol w:w="5070"/>
      <w:gridCol w:w="4110"/>
    </w:tblGrid>
    <w:tr w:rsidR="001A79D2" w14:paraId="441D9691" w14:textId="77777777">
      <w:tc>
        <w:tcPr>
          <w:tcW w:w="5070" w:type="dxa"/>
        </w:tcPr>
        <w:p w14:paraId="455254F7" w14:textId="77777777" w:rsidR="001A79D2" w:rsidRDefault="001A79D2">
          <w:pPr>
            <w:pStyle w:val="Porat"/>
            <w:tabs>
              <w:tab w:val="center" w:pos="4253"/>
              <w:tab w:val="right" w:pos="9356"/>
            </w:tabs>
            <w:ind w:right="360"/>
            <w:rPr>
              <w:b/>
              <w:sz w:val="18"/>
            </w:rPr>
          </w:pPr>
        </w:p>
      </w:tc>
      <w:tc>
        <w:tcPr>
          <w:tcW w:w="4110" w:type="dxa"/>
        </w:tcPr>
        <w:p w14:paraId="02925D9A" w14:textId="77777777" w:rsidR="001A79D2" w:rsidRDefault="001A79D2">
          <w:pPr>
            <w:pStyle w:val="Porat"/>
            <w:tabs>
              <w:tab w:val="center" w:pos="4253"/>
              <w:tab w:val="right" w:pos="9356"/>
            </w:tabs>
            <w:jc w:val="right"/>
            <w:rPr>
              <w:bCs/>
              <w:sz w:val="18"/>
            </w:rPr>
          </w:pPr>
        </w:p>
      </w:tc>
    </w:tr>
  </w:tbl>
  <w:p w14:paraId="3E26064E" w14:textId="77777777" w:rsidR="001A79D2" w:rsidRDefault="001A79D2">
    <w:pPr>
      <w:pStyle w:val="Pora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727D1" w14:textId="77777777" w:rsidR="00601B5D" w:rsidRDefault="00601B5D" w:rsidP="001770EC">
      <w:pPr>
        <w:spacing w:after="0" w:line="240" w:lineRule="auto"/>
      </w:pPr>
      <w:r>
        <w:separator/>
      </w:r>
    </w:p>
  </w:footnote>
  <w:footnote w:type="continuationSeparator" w:id="0">
    <w:p w14:paraId="4CB21A00" w14:textId="77777777" w:rsidR="00601B5D" w:rsidRDefault="00601B5D" w:rsidP="001770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04"/>
      <w:gridCol w:w="3084"/>
    </w:tblGrid>
    <w:tr w:rsidR="001A79D2" w14:paraId="33401FF5" w14:textId="77777777">
      <w:tc>
        <w:tcPr>
          <w:tcW w:w="6204" w:type="dxa"/>
          <w:tcBorders>
            <w:top w:val="nil"/>
            <w:left w:val="nil"/>
            <w:bottom w:val="nil"/>
            <w:right w:val="nil"/>
          </w:tcBorders>
        </w:tcPr>
        <w:p w14:paraId="26740646" w14:textId="77777777" w:rsidR="001A79D2" w:rsidRDefault="001A79D2" w:rsidP="00331E0E">
          <w:pPr>
            <w:pStyle w:val="Antrats"/>
            <w:tabs>
              <w:tab w:val="right" w:pos="9355"/>
            </w:tabs>
            <w:rPr>
              <w:rStyle w:val="Grietas"/>
              <w:noProof/>
              <w:color w:val="000000"/>
            </w:rPr>
          </w:pPr>
        </w:p>
        <w:p w14:paraId="4C218019" w14:textId="77777777" w:rsidR="001A79D2" w:rsidRPr="00181FB0" w:rsidRDefault="001A79D2" w:rsidP="00331E0E">
          <w:pPr>
            <w:pStyle w:val="Antrats"/>
            <w:tabs>
              <w:tab w:val="right" w:pos="9355"/>
            </w:tabs>
            <w:rPr>
              <w:b/>
              <w:bCs/>
              <w:caps/>
            </w:rPr>
          </w:pPr>
          <w:r w:rsidRPr="00181FB0">
            <w:rPr>
              <w:rStyle w:val="Grietas"/>
              <w:noProof/>
              <w:color w:val="000000"/>
            </w:rPr>
            <w:t>„Vandens gerinimo įrenginių nauja statyba (rekonstrukcija) Akmenės rajone“</w:t>
          </w:r>
        </w:p>
      </w:tc>
      <w:tc>
        <w:tcPr>
          <w:tcW w:w="3084" w:type="dxa"/>
          <w:tcBorders>
            <w:top w:val="nil"/>
            <w:left w:val="nil"/>
            <w:bottom w:val="nil"/>
            <w:right w:val="nil"/>
          </w:tcBorders>
        </w:tcPr>
        <w:p w14:paraId="3C3C22AA" w14:textId="77777777" w:rsidR="001A79D2" w:rsidRDefault="001A79D2" w:rsidP="00331E0E">
          <w:pPr>
            <w:jc w:val="right"/>
            <w:rPr>
              <w:b/>
              <w:bCs/>
              <w:caps/>
              <w:sz w:val="16"/>
            </w:rPr>
          </w:pPr>
        </w:p>
        <w:p w14:paraId="6A0A9697" w14:textId="77777777" w:rsidR="001A79D2" w:rsidRDefault="001A79D2" w:rsidP="00331E0E">
          <w:pPr>
            <w:jc w:val="right"/>
            <w:rPr>
              <w:sz w:val="18"/>
              <w:szCs w:val="18"/>
            </w:rPr>
          </w:pPr>
          <w:r>
            <w:rPr>
              <w:b/>
              <w:bCs/>
              <w:caps/>
              <w:sz w:val="16"/>
            </w:rPr>
            <w:t>PIRKIMO DOKUMENTAI</w:t>
          </w:r>
        </w:p>
      </w:tc>
    </w:tr>
    <w:tr w:rsidR="001A79D2" w14:paraId="6516CB5F" w14:textId="77777777">
      <w:tc>
        <w:tcPr>
          <w:tcW w:w="6204" w:type="dxa"/>
          <w:tcBorders>
            <w:top w:val="nil"/>
            <w:left w:val="nil"/>
            <w:bottom w:val="single" w:sz="4" w:space="0" w:color="auto"/>
            <w:right w:val="nil"/>
          </w:tcBorders>
          <w:vAlign w:val="center"/>
        </w:tcPr>
        <w:p w14:paraId="3E16D292" w14:textId="77777777" w:rsidR="001A79D2" w:rsidRPr="0081481B" w:rsidRDefault="001A79D2" w:rsidP="00017161">
          <w:pPr>
            <w:pStyle w:val="Sraassuenkleliais"/>
            <w:numPr>
              <w:ilvl w:val="0"/>
              <w:numId w:val="4"/>
            </w:numPr>
            <w:ind w:left="425" w:hanging="425"/>
          </w:pPr>
          <w:proofErr w:type="spellStart"/>
          <w:r w:rsidRPr="0081481B">
            <w:t>Agluonų</w:t>
          </w:r>
          <w:proofErr w:type="spellEnd"/>
          <w:r w:rsidRPr="0081481B">
            <w:t xml:space="preserve"> </w:t>
          </w:r>
          <w:proofErr w:type="spellStart"/>
          <w:r w:rsidRPr="0081481B">
            <w:t>kaimo</w:t>
          </w:r>
          <w:proofErr w:type="spellEnd"/>
          <w:r w:rsidRPr="0081481B">
            <w:t xml:space="preserve"> </w:t>
          </w:r>
          <w:proofErr w:type="spellStart"/>
          <w:r w:rsidRPr="0081481B">
            <w:t>vandens</w:t>
          </w:r>
          <w:proofErr w:type="spellEnd"/>
          <w:r w:rsidRPr="0081481B">
            <w:t xml:space="preserve"> </w:t>
          </w:r>
          <w:proofErr w:type="spellStart"/>
          <w:r w:rsidRPr="0081481B">
            <w:t>gerinimo</w:t>
          </w:r>
          <w:proofErr w:type="spellEnd"/>
          <w:r w:rsidRPr="0081481B">
            <w:t xml:space="preserve"> </w:t>
          </w:r>
          <w:proofErr w:type="spellStart"/>
          <w:r w:rsidRPr="0081481B">
            <w:t>įrenginių</w:t>
          </w:r>
          <w:proofErr w:type="spellEnd"/>
          <w:r w:rsidRPr="0081481B">
            <w:t xml:space="preserve"> </w:t>
          </w:r>
          <w:proofErr w:type="spellStart"/>
          <w:r w:rsidRPr="0081481B">
            <w:t>statyba</w:t>
          </w:r>
          <w:proofErr w:type="spellEnd"/>
        </w:p>
      </w:tc>
      <w:tc>
        <w:tcPr>
          <w:tcW w:w="3084" w:type="dxa"/>
          <w:tcBorders>
            <w:top w:val="nil"/>
            <w:left w:val="nil"/>
            <w:bottom w:val="single" w:sz="4" w:space="0" w:color="auto"/>
            <w:right w:val="nil"/>
          </w:tcBorders>
        </w:tcPr>
        <w:p w14:paraId="0C98F958" w14:textId="77777777" w:rsidR="001A79D2" w:rsidRDefault="001A79D2" w:rsidP="00331E0E">
          <w:pPr>
            <w:jc w:val="right"/>
            <w:rPr>
              <w:b/>
              <w:bCs/>
              <w:sz w:val="16"/>
            </w:rPr>
          </w:pPr>
          <w:r>
            <w:rPr>
              <w:b/>
              <w:bCs/>
              <w:sz w:val="16"/>
            </w:rPr>
            <w:t>III skyrius. Užsakovo reikalavimai</w:t>
          </w:r>
        </w:p>
        <w:p w14:paraId="63A25153" w14:textId="77777777" w:rsidR="001A79D2" w:rsidRDefault="001A79D2" w:rsidP="00331E0E">
          <w:pPr>
            <w:jc w:val="right"/>
            <w:rPr>
              <w:b/>
              <w:caps/>
              <w:sz w:val="16"/>
              <w:szCs w:val="18"/>
            </w:rPr>
          </w:pPr>
          <w:r>
            <w:rPr>
              <w:b/>
              <w:sz w:val="16"/>
            </w:rPr>
            <w:t>II skirsnis. Specialieji reikalavimai</w:t>
          </w:r>
        </w:p>
      </w:tc>
    </w:tr>
  </w:tbl>
  <w:p w14:paraId="3684DCC5" w14:textId="77777777" w:rsidR="001A79D2" w:rsidRDefault="001A79D2" w:rsidP="00331E0E">
    <w:pPr>
      <w:pStyle w:val="Antrats"/>
    </w:pPr>
  </w:p>
  <w:p w14:paraId="22164291" w14:textId="77777777" w:rsidR="001A79D2" w:rsidRPr="0085414D" w:rsidRDefault="001A79D2" w:rsidP="00331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1A79D2" w:rsidRPr="00F53EA7" w14:paraId="5D779591" w14:textId="77777777" w:rsidTr="00331E0E">
      <w:trPr>
        <w:trHeight w:val="416"/>
      </w:trPr>
      <w:tc>
        <w:tcPr>
          <w:tcW w:w="6345" w:type="dxa"/>
        </w:tcPr>
        <w:p w14:paraId="6E7D96A1" w14:textId="77777777" w:rsidR="001A79D2" w:rsidRPr="00F53EA7" w:rsidRDefault="001A79D2" w:rsidP="001770EC">
          <w:pPr>
            <w:rPr>
              <w:rFonts w:ascii="Times New Roman" w:hAnsi="Times New Roman" w:cs="Times New Roman"/>
              <w:sz w:val="18"/>
              <w:szCs w:val="18"/>
            </w:rPr>
          </w:pPr>
          <w:proofErr w:type="spellStart"/>
          <w:r>
            <w:rPr>
              <w:rFonts w:ascii="Times New Roman" w:hAnsi="Times New Roman" w:cs="Times New Roman"/>
              <w:sz w:val="18"/>
              <w:szCs w:val="18"/>
            </w:rPr>
            <w:t>Toliejų</w:t>
          </w:r>
          <w:proofErr w:type="spellEnd"/>
          <w:r>
            <w:rPr>
              <w:rFonts w:ascii="Times New Roman" w:hAnsi="Times New Roman" w:cs="Times New Roman"/>
              <w:sz w:val="18"/>
              <w:szCs w:val="18"/>
            </w:rPr>
            <w:t xml:space="preserve"> </w:t>
          </w:r>
          <w:r w:rsidRPr="00F53EA7">
            <w:rPr>
              <w:rFonts w:ascii="Times New Roman" w:hAnsi="Times New Roman" w:cs="Times New Roman"/>
              <w:sz w:val="18"/>
              <w:szCs w:val="18"/>
            </w:rPr>
            <w:t>nuotekų valymo įrenginių rekonstrukcija</w:t>
          </w:r>
        </w:p>
      </w:tc>
      <w:tc>
        <w:tcPr>
          <w:tcW w:w="3544" w:type="dxa"/>
        </w:tcPr>
        <w:p w14:paraId="6308A38F" w14:textId="77777777" w:rsidR="001A79D2" w:rsidRPr="00F53EA7" w:rsidRDefault="001A79D2" w:rsidP="005917C8">
          <w:pPr>
            <w:pStyle w:val="Antrats"/>
            <w:jc w:val="right"/>
            <w:rPr>
              <w:rFonts w:ascii="Times New Roman" w:hAnsi="Times New Roman" w:cs="Times New Roman"/>
              <w:sz w:val="18"/>
              <w:szCs w:val="18"/>
            </w:rPr>
          </w:pPr>
          <w:r w:rsidRPr="00F53EA7">
            <w:rPr>
              <w:rFonts w:ascii="Times New Roman" w:hAnsi="Times New Roman" w:cs="Times New Roman"/>
              <w:sz w:val="18"/>
              <w:szCs w:val="18"/>
            </w:rPr>
            <w:t>Techninė specifikacija</w:t>
          </w:r>
        </w:p>
      </w:tc>
    </w:tr>
  </w:tbl>
  <w:p w14:paraId="4FB1B5BD" w14:textId="77777777" w:rsidR="001A79D2" w:rsidRPr="00F53EA7" w:rsidRDefault="001A79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2"/>
    <w:multiLevelType w:val="singleLevel"/>
    <w:tmpl w:val="00000012"/>
    <w:name w:val="WW8Num18"/>
    <w:lvl w:ilvl="0">
      <w:start w:val="1"/>
      <w:numFmt w:val="bullet"/>
      <w:lvlText w:val="-"/>
      <w:lvlJc w:val="left"/>
      <w:pPr>
        <w:tabs>
          <w:tab w:val="num" w:pos="1189"/>
        </w:tabs>
        <w:ind w:left="1189" w:hanging="360"/>
      </w:pPr>
      <w:rPr>
        <w:rFonts w:ascii="Times New Roman" w:hAnsi="Times New Roman" w:cs="Times New Roman"/>
      </w:rPr>
    </w:lvl>
  </w:abstractNum>
  <w:abstractNum w:abstractNumId="2" w15:restartNumberingAfterBreak="0">
    <w:nsid w:val="0000001B"/>
    <w:multiLevelType w:val="multilevel"/>
    <w:tmpl w:val="0000001B"/>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3" w15:restartNumberingAfterBreak="0">
    <w:nsid w:val="04B966F5"/>
    <w:multiLevelType w:val="hybridMultilevel"/>
    <w:tmpl w:val="2EBE7A5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4E85AAA"/>
    <w:multiLevelType w:val="multilevel"/>
    <w:tmpl w:val="F138A8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75D244E"/>
    <w:multiLevelType w:val="hybridMultilevel"/>
    <w:tmpl w:val="DA4061C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082A6263"/>
    <w:multiLevelType w:val="hybridMultilevel"/>
    <w:tmpl w:val="9C62C94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0A56328E"/>
    <w:multiLevelType w:val="multilevel"/>
    <w:tmpl w:val="257690D4"/>
    <w:lvl w:ilvl="0">
      <w:start w:val="1"/>
      <w:numFmt w:val="decimal"/>
      <w:lvlText w:val="%1."/>
      <w:lvlJc w:val="left"/>
      <w:pPr>
        <w:ind w:left="720" w:hanging="360"/>
      </w:pPr>
      <w:rPr>
        <w:rFonts w:eastAsia="Arial Unicode M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E3834F9"/>
    <w:multiLevelType w:val="hybridMultilevel"/>
    <w:tmpl w:val="E1204928"/>
    <w:lvl w:ilvl="0" w:tplc="FCDC320C">
      <w:start w:val="1"/>
      <w:numFmt w:val="decimal"/>
      <w:lvlText w:val="%1)"/>
      <w:lvlJc w:val="left"/>
      <w:pPr>
        <w:ind w:left="720" w:hanging="360"/>
      </w:pPr>
    </w:lvl>
    <w:lvl w:ilvl="1" w:tplc="3D94D0EE">
      <w:start w:val="1"/>
      <w:numFmt w:val="decimal"/>
      <w:lvlText w:val="%2)"/>
      <w:lvlJc w:val="left"/>
      <w:pPr>
        <w:ind w:left="720" w:hanging="360"/>
      </w:pPr>
    </w:lvl>
    <w:lvl w:ilvl="2" w:tplc="DDF4553C">
      <w:start w:val="1"/>
      <w:numFmt w:val="decimal"/>
      <w:lvlText w:val="%3)"/>
      <w:lvlJc w:val="left"/>
      <w:pPr>
        <w:ind w:left="720" w:hanging="360"/>
      </w:pPr>
    </w:lvl>
    <w:lvl w:ilvl="3" w:tplc="34980B3E">
      <w:start w:val="1"/>
      <w:numFmt w:val="decimal"/>
      <w:lvlText w:val="%4)"/>
      <w:lvlJc w:val="left"/>
      <w:pPr>
        <w:ind w:left="720" w:hanging="360"/>
      </w:pPr>
    </w:lvl>
    <w:lvl w:ilvl="4" w:tplc="BD82D946">
      <w:start w:val="1"/>
      <w:numFmt w:val="decimal"/>
      <w:lvlText w:val="%5)"/>
      <w:lvlJc w:val="left"/>
      <w:pPr>
        <w:ind w:left="720" w:hanging="360"/>
      </w:pPr>
    </w:lvl>
    <w:lvl w:ilvl="5" w:tplc="F3CA2C20">
      <w:start w:val="1"/>
      <w:numFmt w:val="decimal"/>
      <w:lvlText w:val="%6)"/>
      <w:lvlJc w:val="left"/>
      <w:pPr>
        <w:ind w:left="720" w:hanging="360"/>
      </w:pPr>
    </w:lvl>
    <w:lvl w:ilvl="6" w:tplc="4E0C76F6">
      <w:start w:val="1"/>
      <w:numFmt w:val="decimal"/>
      <w:lvlText w:val="%7)"/>
      <w:lvlJc w:val="left"/>
      <w:pPr>
        <w:ind w:left="720" w:hanging="360"/>
      </w:pPr>
    </w:lvl>
    <w:lvl w:ilvl="7" w:tplc="3BCC4CB2">
      <w:start w:val="1"/>
      <w:numFmt w:val="decimal"/>
      <w:lvlText w:val="%8)"/>
      <w:lvlJc w:val="left"/>
      <w:pPr>
        <w:ind w:left="720" w:hanging="360"/>
      </w:pPr>
    </w:lvl>
    <w:lvl w:ilvl="8" w:tplc="B91278DC">
      <w:start w:val="1"/>
      <w:numFmt w:val="decimal"/>
      <w:lvlText w:val="%9)"/>
      <w:lvlJc w:val="left"/>
      <w:pPr>
        <w:ind w:left="720" w:hanging="360"/>
      </w:pPr>
    </w:lvl>
  </w:abstractNum>
  <w:abstractNum w:abstractNumId="9" w15:restartNumberingAfterBreak="0">
    <w:nsid w:val="0F985DF3"/>
    <w:multiLevelType w:val="hybridMultilevel"/>
    <w:tmpl w:val="5A749B9C"/>
    <w:lvl w:ilvl="0" w:tplc="CAD6137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4F5E40"/>
    <w:multiLevelType w:val="hybridMultilevel"/>
    <w:tmpl w:val="FFD41B64"/>
    <w:lvl w:ilvl="0" w:tplc="4C3E65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2F83723"/>
    <w:multiLevelType w:val="multilevel"/>
    <w:tmpl w:val="0E58A4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54909CE"/>
    <w:multiLevelType w:val="multilevel"/>
    <w:tmpl w:val="B540D6AA"/>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7F02C74"/>
    <w:multiLevelType w:val="multilevel"/>
    <w:tmpl w:val="3C3E9B1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4" w15:restartNumberingAfterBreak="0">
    <w:nsid w:val="38B37901"/>
    <w:multiLevelType w:val="multilevel"/>
    <w:tmpl w:val="5A3AE0BC"/>
    <w:lvl w:ilvl="0">
      <w:start w:val="1"/>
      <w:numFmt w:val="decimal"/>
      <w:suff w:val="space"/>
      <w:lvlText w:val="%1"/>
      <w:lvlJc w:val="left"/>
      <w:pPr>
        <w:ind w:left="1512" w:hanging="432"/>
      </w:pPr>
      <w:rPr>
        <w:rFonts w:hint="default"/>
      </w:rPr>
    </w:lvl>
    <w:lvl w:ilvl="1">
      <w:start w:val="1"/>
      <w:numFmt w:val="decimal"/>
      <w:pStyle w:val="Antrat2"/>
      <w:lvlText w:val="%1.%2"/>
      <w:lvlJc w:val="left"/>
      <w:pPr>
        <w:tabs>
          <w:tab w:val="num" w:pos="5963"/>
        </w:tabs>
        <w:ind w:left="5963" w:hanging="576"/>
      </w:pPr>
      <w:rPr>
        <w:rFonts w:hint="default"/>
        <w:sz w:val="24"/>
        <w:szCs w:val="24"/>
      </w:rPr>
    </w:lvl>
    <w:lvl w:ilvl="2">
      <w:start w:val="1"/>
      <w:numFmt w:val="decimal"/>
      <w:pStyle w:val="Antrat3"/>
      <w:lvlText w:val="%1.%2.%3"/>
      <w:lvlJc w:val="left"/>
      <w:pPr>
        <w:tabs>
          <w:tab w:val="num" w:pos="1800"/>
        </w:tabs>
        <w:ind w:left="1800" w:hanging="720"/>
      </w:pPr>
      <w:rPr>
        <w:rFonts w:hint="default"/>
        <w:i w:val="0"/>
      </w:rPr>
    </w:lvl>
    <w:lvl w:ilvl="3">
      <w:start w:val="1"/>
      <w:numFmt w:val="decimal"/>
      <w:pStyle w:val="Antrat4"/>
      <w:suff w:val="space"/>
      <w:lvlText w:val="%1.%2.%3.%4"/>
      <w:lvlJc w:val="left"/>
      <w:pPr>
        <w:ind w:left="3250" w:firstLine="720"/>
      </w:pPr>
      <w:rPr>
        <w:rFonts w:ascii="Times New Roman" w:hAnsi="Times New Roman" w:cs="Times New Roman" w:hint="default"/>
        <w:b/>
        <w:i/>
        <w:sz w:val="24"/>
        <w:szCs w:val="24"/>
      </w:rPr>
    </w:lvl>
    <w:lvl w:ilvl="4">
      <w:start w:val="1"/>
      <w:numFmt w:val="decimal"/>
      <w:pStyle w:val="Antrat5"/>
      <w:lvlText w:val="%1.%2.%3.%4.%5"/>
      <w:lvlJc w:val="left"/>
      <w:pPr>
        <w:tabs>
          <w:tab w:val="num" w:pos="2088"/>
        </w:tabs>
        <w:ind w:left="2088" w:hanging="1008"/>
      </w:pPr>
      <w:rPr>
        <w:rFonts w:hint="default"/>
      </w:rPr>
    </w:lvl>
    <w:lvl w:ilvl="5">
      <w:start w:val="1"/>
      <w:numFmt w:val="decimal"/>
      <w:pStyle w:val="Antrat6"/>
      <w:lvlText w:val="%1.%2.%3.%4.%5.%6"/>
      <w:lvlJc w:val="left"/>
      <w:pPr>
        <w:tabs>
          <w:tab w:val="num" w:pos="2232"/>
        </w:tabs>
        <w:ind w:left="2232" w:hanging="1152"/>
      </w:pPr>
      <w:rPr>
        <w:rFonts w:hint="default"/>
      </w:rPr>
    </w:lvl>
    <w:lvl w:ilvl="6">
      <w:start w:val="1"/>
      <w:numFmt w:val="decimal"/>
      <w:pStyle w:val="Antrat7"/>
      <w:lvlText w:val="%1.%2.%3.%4.%5.%6.%7"/>
      <w:lvlJc w:val="left"/>
      <w:pPr>
        <w:tabs>
          <w:tab w:val="num" w:pos="2376"/>
        </w:tabs>
        <w:ind w:left="2376" w:hanging="1296"/>
      </w:pPr>
      <w:rPr>
        <w:rFonts w:hint="default"/>
      </w:rPr>
    </w:lvl>
    <w:lvl w:ilvl="7">
      <w:start w:val="1"/>
      <w:numFmt w:val="decimal"/>
      <w:pStyle w:val="Antrat8"/>
      <w:lvlText w:val="%1.%2.%3.%4.%5.%6.%7.%8"/>
      <w:lvlJc w:val="left"/>
      <w:pPr>
        <w:tabs>
          <w:tab w:val="num" w:pos="2520"/>
        </w:tabs>
        <w:ind w:left="2520" w:hanging="1440"/>
      </w:pPr>
      <w:rPr>
        <w:rFonts w:hint="default"/>
      </w:rPr>
    </w:lvl>
    <w:lvl w:ilvl="8">
      <w:start w:val="1"/>
      <w:numFmt w:val="decimal"/>
      <w:pStyle w:val="Antrat9"/>
      <w:lvlText w:val="%1.%2.%3.%4.%5.%6.%7.%8.%9"/>
      <w:lvlJc w:val="left"/>
      <w:pPr>
        <w:tabs>
          <w:tab w:val="num" w:pos="2664"/>
        </w:tabs>
        <w:ind w:left="2664" w:hanging="1584"/>
      </w:pPr>
      <w:rPr>
        <w:rFonts w:hint="default"/>
      </w:rPr>
    </w:lvl>
  </w:abstractNum>
  <w:abstractNum w:abstractNumId="15" w15:restartNumberingAfterBreak="0">
    <w:nsid w:val="57842719"/>
    <w:multiLevelType w:val="hybridMultilevel"/>
    <w:tmpl w:val="C582ABB2"/>
    <w:lvl w:ilvl="0" w:tplc="4C722F2C">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FF4ED3"/>
    <w:multiLevelType w:val="hybridMultilevel"/>
    <w:tmpl w:val="91224CF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631D1480"/>
    <w:multiLevelType w:val="hybridMultilevel"/>
    <w:tmpl w:val="507AB36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69C335D9"/>
    <w:multiLevelType w:val="hybridMultilevel"/>
    <w:tmpl w:val="899EFF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D14BCD"/>
    <w:multiLevelType w:val="hybridMultilevel"/>
    <w:tmpl w:val="97F28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21" w15:restartNumberingAfterBreak="0">
    <w:nsid w:val="7AAA15E7"/>
    <w:multiLevelType w:val="hybridMultilevel"/>
    <w:tmpl w:val="BD18C312"/>
    <w:lvl w:ilvl="0" w:tplc="0E1A6FC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31810"/>
    <w:multiLevelType w:val="hybridMultilevel"/>
    <w:tmpl w:val="996C4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1948672">
    <w:abstractNumId w:val="14"/>
  </w:num>
  <w:num w:numId="2" w16cid:durableId="2116434624">
    <w:abstractNumId w:val="21"/>
  </w:num>
  <w:num w:numId="3" w16cid:durableId="573659777">
    <w:abstractNumId w:val="7"/>
  </w:num>
  <w:num w:numId="4" w16cid:durableId="197623658">
    <w:abstractNumId w:val="4"/>
  </w:num>
  <w:num w:numId="5" w16cid:durableId="18213408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029452519">
    <w:abstractNumId w:val="6"/>
  </w:num>
  <w:num w:numId="7" w16cid:durableId="763380589">
    <w:abstractNumId w:val="16"/>
  </w:num>
  <w:num w:numId="8" w16cid:durableId="291525506">
    <w:abstractNumId w:val="17"/>
  </w:num>
  <w:num w:numId="9" w16cid:durableId="1715353429">
    <w:abstractNumId w:val="2"/>
  </w:num>
  <w:num w:numId="10" w16cid:durableId="1214122460">
    <w:abstractNumId w:val="19"/>
  </w:num>
  <w:num w:numId="11" w16cid:durableId="1736320617">
    <w:abstractNumId w:val="18"/>
  </w:num>
  <w:num w:numId="12" w16cid:durableId="155220923">
    <w:abstractNumId w:val="12"/>
  </w:num>
  <w:num w:numId="13" w16cid:durableId="1716545977">
    <w:abstractNumId w:val="14"/>
  </w:num>
  <w:num w:numId="14" w16cid:durableId="1798404765">
    <w:abstractNumId w:val="14"/>
  </w:num>
  <w:num w:numId="15" w16cid:durableId="257569928">
    <w:abstractNumId w:val="14"/>
  </w:num>
  <w:num w:numId="16" w16cid:durableId="847332219">
    <w:abstractNumId w:val="14"/>
  </w:num>
  <w:num w:numId="17" w16cid:durableId="1165317207">
    <w:abstractNumId w:val="14"/>
  </w:num>
  <w:num w:numId="18" w16cid:durableId="1207907675">
    <w:abstractNumId w:val="14"/>
  </w:num>
  <w:num w:numId="19" w16cid:durableId="1278368347">
    <w:abstractNumId w:val="14"/>
  </w:num>
  <w:num w:numId="20" w16cid:durableId="809321869">
    <w:abstractNumId w:val="14"/>
  </w:num>
  <w:num w:numId="21" w16cid:durableId="617762479">
    <w:abstractNumId w:val="14"/>
  </w:num>
  <w:num w:numId="22" w16cid:durableId="1112364144">
    <w:abstractNumId w:val="14"/>
  </w:num>
  <w:num w:numId="23" w16cid:durableId="1135293405">
    <w:abstractNumId w:val="15"/>
  </w:num>
  <w:num w:numId="24" w16cid:durableId="1774545337">
    <w:abstractNumId w:val="14"/>
  </w:num>
  <w:num w:numId="25" w16cid:durableId="380328518">
    <w:abstractNumId w:val="1"/>
  </w:num>
  <w:num w:numId="26" w16cid:durableId="1223254657">
    <w:abstractNumId w:val="9"/>
  </w:num>
  <w:num w:numId="27" w16cid:durableId="52895558">
    <w:abstractNumId w:val="5"/>
  </w:num>
  <w:num w:numId="28" w16cid:durableId="764496493">
    <w:abstractNumId w:val="3"/>
  </w:num>
  <w:num w:numId="29" w16cid:durableId="1763261838">
    <w:abstractNumId w:val="13"/>
  </w:num>
  <w:num w:numId="30" w16cid:durableId="1626041476">
    <w:abstractNumId w:val="11"/>
  </w:num>
  <w:num w:numId="31" w16cid:durableId="1609964234">
    <w:abstractNumId w:val="22"/>
  </w:num>
  <w:num w:numId="32" w16cid:durableId="1358197860">
    <w:abstractNumId w:val="10"/>
  </w:num>
  <w:num w:numId="33" w16cid:durableId="1638295011">
    <w:abstractNumId w:val="8"/>
  </w:num>
  <w:num w:numId="34" w16cid:durableId="92564901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50E"/>
    <w:rsid w:val="00011A83"/>
    <w:rsid w:val="00016667"/>
    <w:rsid w:val="00017161"/>
    <w:rsid w:val="0002404E"/>
    <w:rsid w:val="0002696A"/>
    <w:rsid w:val="000269A2"/>
    <w:rsid w:val="00026BED"/>
    <w:rsid w:val="000275F8"/>
    <w:rsid w:val="00027F26"/>
    <w:rsid w:val="00062975"/>
    <w:rsid w:val="00065EF7"/>
    <w:rsid w:val="00072C6E"/>
    <w:rsid w:val="0007669B"/>
    <w:rsid w:val="000847FB"/>
    <w:rsid w:val="000B1B04"/>
    <w:rsid w:val="000C0157"/>
    <w:rsid w:val="000D7927"/>
    <w:rsid w:val="000E07F2"/>
    <w:rsid w:val="000E1186"/>
    <w:rsid w:val="00100D88"/>
    <w:rsid w:val="00102C08"/>
    <w:rsid w:val="00117D83"/>
    <w:rsid w:val="00125213"/>
    <w:rsid w:val="001347EE"/>
    <w:rsid w:val="00137A50"/>
    <w:rsid w:val="00140F84"/>
    <w:rsid w:val="00150DAE"/>
    <w:rsid w:val="001770EC"/>
    <w:rsid w:val="00183567"/>
    <w:rsid w:val="001A5EBB"/>
    <w:rsid w:val="001A79D2"/>
    <w:rsid w:val="001A7FB3"/>
    <w:rsid w:val="001C18B3"/>
    <w:rsid w:val="001D000E"/>
    <w:rsid w:val="001D44F7"/>
    <w:rsid w:val="001D77C6"/>
    <w:rsid w:val="001E07A3"/>
    <w:rsid w:val="001E63A4"/>
    <w:rsid w:val="002014C9"/>
    <w:rsid w:val="002209CC"/>
    <w:rsid w:val="002756A6"/>
    <w:rsid w:val="00282175"/>
    <w:rsid w:val="002839E2"/>
    <w:rsid w:val="00291AB1"/>
    <w:rsid w:val="00296FEB"/>
    <w:rsid w:val="002A39EB"/>
    <w:rsid w:val="002A72DF"/>
    <w:rsid w:val="002C2567"/>
    <w:rsid w:val="002C7BCF"/>
    <w:rsid w:val="00322EDF"/>
    <w:rsid w:val="0032752B"/>
    <w:rsid w:val="00327EA2"/>
    <w:rsid w:val="00331E0E"/>
    <w:rsid w:val="003A448E"/>
    <w:rsid w:val="003A750E"/>
    <w:rsid w:val="003C3EDA"/>
    <w:rsid w:val="003D3145"/>
    <w:rsid w:val="003D3ECF"/>
    <w:rsid w:val="003D6B9D"/>
    <w:rsid w:val="003F08BD"/>
    <w:rsid w:val="003F2AB6"/>
    <w:rsid w:val="00400363"/>
    <w:rsid w:val="0040157E"/>
    <w:rsid w:val="004112B4"/>
    <w:rsid w:val="004127D0"/>
    <w:rsid w:val="004169B8"/>
    <w:rsid w:val="00445740"/>
    <w:rsid w:val="00452D9C"/>
    <w:rsid w:val="0047489B"/>
    <w:rsid w:val="00482E0B"/>
    <w:rsid w:val="00483428"/>
    <w:rsid w:val="004A2F1C"/>
    <w:rsid w:val="004B157C"/>
    <w:rsid w:val="004B3BE2"/>
    <w:rsid w:val="004B48F5"/>
    <w:rsid w:val="004C50EB"/>
    <w:rsid w:val="004D0F57"/>
    <w:rsid w:val="004D60DF"/>
    <w:rsid w:val="00524D1D"/>
    <w:rsid w:val="005540D4"/>
    <w:rsid w:val="00571487"/>
    <w:rsid w:val="00584A86"/>
    <w:rsid w:val="005917C8"/>
    <w:rsid w:val="005A2050"/>
    <w:rsid w:val="005A6BE4"/>
    <w:rsid w:val="005B2512"/>
    <w:rsid w:val="005B3A76"/>
    <w:rsid w:val="005B3C04"/>
    <w:rsid w:val="005B5A22"/>
    <w:rsid w:val="005B6613"/>
    <w:rsid w:val="005C00CA"/>
    <w:rsid w:val="005D2100"/>
    <w:rsid w:val="005E3174"/>
    <w:rsid w:val="005F5577"/>
    <w:rsid w:val="005F7CC4"/>
    <w:rsid w:val="00601B5D"/>
    <w:rsid w:val="006176A4"/>
    <w:rsid w:val="006262F6"/>
    <w:rsid w:val="00633BF4"/>
    <w:rsid w:val="006537F2"/>
    <w:rsid w:val="00667558"/>
    <w:rsid w:val="00675E7F"/>
    <w:rsid w:val="00687E5D"/>
    <w:rsid w:val="006A0E92"/>
    <w:rsid w:val="006A26A2"/>
    <w:rsid w:val="006D2CE6"/>
    <w:rsid w:val="006D49FD"/>
    <w:rsid w:val="006E0F95"/>
    <w:rsid w:val="006E12C1"/>
    <w:rsid w:val="006F6754"/>
    <w:rsid w:val="007046C5"/>
    <w:rsid w:val="0074010B"/>
    <w:rsid w:val="007460B7"/>
    <w:rsid w:val="00754119"/>
    <w:rsid w:val="00763CB7"/>
    <w:rsid w:val="00772015"/>
    <w:rsid w:val="007751B7"/>
    <w:rsid w:val="0077669C"/>
    <w:rsid w:val="007E3A5D"/>
    <w:rsid w:val="00801981"/>
    <w:rsid w:val="0080474C"/>
    <w:rsid w:val="00806C4B"/>
    <w:rsid w:val="00824940"/>
    <w:rsid w:val="00840F15"/>
    <w:rsid w:val="008461A3"/>
    <w:rsid w:val="00857606"/>
    <w:rsid w:val="00860573"/>
    <w:rsid w:val="00860E93"/>
    <w:rsid w:val="008617D8"/>
    <w:rsid w:val="008762B2"/>
    <w:rsid w:val="0087754B"/>
    <w:rsid w:val="00882CFC"/>
    <w:rsid w:val="00891C18"/>
    <w:rsid w:val="008B2E81"/>
    <w:rsid w:val="008B6817"/>
    <w:rsid w:val="008C45E3"/>
    <w:rsid w:val="008D7324"/>
    <w:rsid w:val="008E0D60"/>
    <w:rsid w:val="008E1C6E"/>
    <w:rsid w:val="008E4188"/>
    <w:rsid w:val="0091577D"/>
    <w:rsid w:val="009173E8"/>
    <w:rsid w:val="00945C00"/>
    <w:rsid w:val="00991802"/>
    <w:rsid w:val="009A029D"/>
    <w:rsid w:val="009C533A"/>
    <w:rsid w:val="009F3120"/>
    <w:rsid w:val="00A06D1A"/>
    <w:rsid w:val="00A1394E"/>
    <w:rsid w:val="00A145D7"/>
    <w:rsid w:val="00A22742"/>
    <w:rsid w:val="00A26604"/>
    <w:rsid w:val="00A306E3"/>
    <w:rsid w:val="00A373B5"/>
    <w:rsid w:val="00A53DCC"/>
    <w:rsid w:val="00A7471E"/>
    <w:rsid w:val="00A833C0"/>
    <w:rsid w:val="00A94245"/>
    <w:rsid w:val="00AA1417"/>
    <w:rsid w:val="00AB217A"/>
    <w:rsid w:val="00AD0482"/>
    <w:rsid w:val="00AD06CB"/>
    <w:rsid w:val="00AE615A"/>
    <w:rsid w:val="00B05399"/>
    <w:rsid w:val="00B1384A"/>
    <w:rsid w:val="00B315F0"/>
    <w:rsid w:val="00B32835"/>
    <w:rsid w:val="00B45FE1"/>
    <w:rsid w:val="00B4767A"/>
    <w:rsid w:val="00B74F79"/>
    <w:rsid w:val="00BA0A09"/>
    <w:rsid w:val="00BA1124"/>
    <w:rsid w:val="00BA3B5C"/>
    <w:rsid w:val="00BB43ED"/>
    <w:rsid w:val="00BC35EE"/>
    <w:rsid w:val="00BC78FF"/>
    <w:rsid w:val="00BD0376"/>
    <w:rsid w:val="00BD54F6"/>
    <w:rsid w:val="00BE1B9F"/>
    <w:rsid w:val="00BF65F8"/>
    <w:rsid w:val="00BF6843"/>
    <w:rsid w:val="00C010B1"/>
    <w:rsid w:val="00C0128A"/>
    <w:rsid w:val="00C12D5D"/>
    <w:rsid w:val="00C1447F"/>
    <w:rsid w:val="00C160C6"/>
    <w:rsid w:val="00C4369F"/>
    <w:rsid w:val="00C50910"/>
    <w:rsid w:val="00C51E29"/>
    <w:rsid w:val="00C80D18"/>
    <w:rsid w:val="00CB44E7"/>
    <w:rsid w:val="00CB6BB3"/>
    <w:rsid w:val="00CC10AB"/>
    <w:rsid w:val="00CD2245"/>
    <w:rsid w:val="00CE248E"/>
    <w:rsid w:val="00CE6C31"/>
    <w:rsid w:val="00CE6FB1"/>
    <w:rsid w:val="00CE7D95"/>
    <w:rsid w:val="00D058FF"/>
    <w:rsid w:val="00D13DC1"/>
    <w:rsid w:val="00D57D40"/>
    <w:rsid w:val="00D649B7"/>
    <w:rsid w:val="00D7485A"/>
    <w:rsid w:val="00DA1969"/>
    <w:rsid w:val="00DA2C97"/>
    <w:rsid w:val="00DA4BDF"/>
    <w:rsid w:val="00DA7A19"/>
    <w:rsid w:val="00DF6300"/>
    <w:rsid w:val="00E04B74"/>
    <w:rsid w:val="00E07FBA"/>
    <w:rsid w:val="00E23EB8"/>
    <w:rsid w:val="00E326A9"/>
    <w:rsid w:val="00E377B9"/>
    <w:rsid w:val="00E42666"/>
    <w:rsid w:val="00E502B3"/>
    <w:rsid w:val="00E55BF0"/>
    <w:rsid w:val="00E55C3B"/>
    <w:rsid w:val="00E56487"/>
    <w:rsid w:val="00E57988"/>
    <w:rsid w:val="00E65CE5"/>
    <w:rsid w:val="00E7687B"/>
    <w:rsid w:val="00E7726A"/>
    <w:rsid w:val="00EA0224"/>
    <w:rsid w:val="00EA4F6D"/>
    <w:rsid w:val="00ED1688"/>
    <w:rsid w:val="00EE19C3"/>
    <w:rsid w:val="00EE305C"/>
    <w:rsid w:val="00EF45CA"/>
    <w:rsid w:val="00F047E0"/>
    <w:rsid w:val="00F15A7D"/>
    <w:rsid w:val="00F25BBC"/>
    <w:rsid w:val="00F27A62"/>
    <w:rsid w:val="00F307E3"/>
    <w:rsid w:val="00F44FBC"/>
    <w:rsid w:val="00F53EA7"/>
    <w:rsid w:val="00F70547"/>
    <w:rsid w:val="00F713A9"/>
    <w:rsid w:val="00F7271D"/>
    <w:rsid w:val="00F74ADC"/>
    <w:rsid w:val="00F778C5"/>
    <w:rsid w:val="00F8260A"/>
    <w:rsid w:val="00F83557"/>
    <w:rsid w:val="00F845B5"/>
    <w:rsid w:val="00FB3B83"/>
    <w:rsid w:val="00FC31B3"/>
    <w:rsid w:val="00FD3C63"/>
    <w:rsid w:val="00FE5D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6D402"/>
  <w15:docId w15:val="{3AFDF84B-D9CD-4B8D-A690-DA638DB8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100"/>
  </w:style>
  <w:style w:type="paragraph" w:styleId="Antrat1">
    <w:name w:val="heading 1"/>
    <w:basedOn w:val="Antrats"/>
    <w:next w:val="Sraotsinys"/>
    <w:link w:val="Antrat1Diagrama"/>
    <w:qFormat/>
    <w:rsid w:val="000847FB"/>
    <w:pPr>
      <w:keepNext/>
      <w:widowControl w:val="0"/>
      <w:suppressAutoHyphens/>
      <w:spacing w:before="240" w:after="120"/>
      <w:outlineLvl w:val="0"/>
    </w:pPr>
    <w:rPr>
      <w:rFonts w:ascii="Times New Roman" w:eastAsia="Arial Unicode MS" w:hAnsi="Times New Roman" w:cs="Times New Roman"/>
      <w:b/>
      <w:bCs/>
      <w:sz w:val="32"/>
      <w:szCs w:val="32"/>
      <w:lang w:eastAsia="lt-LT"/>
    </w:rPr>
  </w:style>
  <w:style w:type="paragraph" w:styleId="Antrat2">
    <w:name w:val="heading 2"/>
    <w:basedOn w:val="Antrat3"/>
    <w:next w:val="Debesliotekstas"/>
    <w:link w:val="Antrat2Diagrama"/>
    <w:qFormat/>
    <w:rsid w:val="000847FB"/>
    <w:pPr>
      <w:numPr>
        <w:ilvl w:val="1"/>
      </w:numPr>
      <w:outlineLvl w:val="1"/>
    </w:pPr>
    <w:rPr>
      <w:bCs w:val="0"/>
      <w:iCs/>
      <w:sz w:val="28"/>
    </w:rPr>
  </w:style>
  <w:style w:type="paragraph" w:styleId="Antrat3">
    <w:name w:val="heading 3"/>
    <w:basedOn w:val="prastasis"/>
    <w:next w:val="Pagrindinistekstas"/>
    <w:link w:val="Antrat3Diagrama"/>
    <w:qFormat/>
    <w:rsid w:val="000847FB"/>
    <w:pPr>
      <w:keepNext/>
      <w:widowControl w:val="0"/>
      <w:numPr>
        <w:ilvl w:val="2"/>
        <w:numId w:val="1"/>
      </w:numPr>
      <w:suppressAutoHyphens/>
      <w:spacing w:before="240" w:after="120" w:line="240" w:lineRule="auto"/>
      <w:outlineLvl w:val="2"/>
    </w:pPr>
    <w:rPr>
      <w:rFonts w:ascii="Times New Roman" w:eastAsia="Arial Unicode MS" w:hAnsi="Times New Roman" w:cs="Times New Roman"/>
      <w:b/>
      <w:bCs/>
      <w:sz w:val="24"/>
      <w:szCs w:val="28"/>
      <w:lang w:eastAsia="lt-LT"/>
    </w:rPr>
  </w:style>
  <w:style w:type="paragraph" w:styleId="Antrat4">
    <w:name w:val="heading 4"/>
    <w:basedOn w:val="prastasis"/>
    <w:next w:val="prastasis"/>
    <w:link w:val="Antrat4Diagrama"/>
    <w:qFormat/>
    <w:rsid w:val="000847FB"/>
    <w:pPr>
      <w:keepNext/>
      <w:numPr>
        <w:ilvl w:val="3"/>
        <w:numId w:val="1"/>
      </w:numPr>
      <w:spacing w:before="240" w:after="60" w:line="240" w:lineRule="auto"/>
      <w:outlineLvl w:val="3"/>
    </w:pPr>
    <w:rPr>
      <w:rFonts w:ascii="Calibri" w:eastAsia="Times New Roman" w:hAnsi="Calibri" w:cs="Times New Roman"/>
      <w:b/>
      <w:bCs/>
      <w:sz w:val="28"/>
      <w:szCs w:val="28"/>
    </w:rPr>
  </w:style>
  <w:style w:type="paragraph" w:styleId="Antrat5">
    <w:name w:val="heading 5"/>
    <w:basedOn w:val="prastasis"/>
    <w:next w:val="prastasis"/>
    <w:link w:val="Antrat5Diagrama"/>
    <w:qFormat/>
    <w:rsid w:val="000847FB"/>
    <w:pPr>
      <w:numPr>
        <w:ilvl w:val="4"/>
        <w:numId w:val="1"/>
      </w:numPr>
      <w:spacing w:before="240" w:after="60" w:line="240" w:lineRule="auto"/>
      <w:outlineLvl w:val="4"/>
    </w:pPr>
    <w:rPr>
      <w:rFonts w:ascii="Times New Roman" w:eastAsia="Times New Roman" w:hAnsi="Times New Roman" w:cs="Times New Roman"/>
      <w:b/>
      <w:bCs/>
      <w:i/>
      <w:iCs/>
      <w:sz w:val="26"/>
      <w:szCs w:val="26"/>
    </w:rPr>
  </w:style>
  <w:style w:type="paragraph" w:styleId="Antrat6">
    <w:name w:val="heading 6"/>
    <w:basedOn w:val="prastasis"/>
    <w:next w:val="prastasis"/>
    <w:link w:val="Antrat6Diagrama"/>
    <w:qFormat/>
    <w:rsid w:val="000847FB"/>
    <w:pPr>
      <w:numPr>
        <w:ilvl w:val="5"/>
        <w:numId w:val="1"/>
      </w:numPr>
      <w:spacing w:before="240" w:after="60" w:line="240" w:lineRule="auto"/>
      <w:outlineLvl w:val="5"/>
    </w:pPr>
    <w:rPr>
      <w:rFonts w:ascii="Times New Roman" w:eastAsia="Times New Roman" w:hAnsi="Times New Roman" w:cs="Times New Roman"/>
      <w:b/>
      <w:bCs/>
    </w:rPr>
  </w:style>
  <w:style w:type="paragraph" w:styleId="Antrat7">
    <w:name w:val="heading 7"/>
    <w:basedOn w:val="prastasis"/>
    <w:next w:val="prastasis"/>
    <w:link w:val="Antrat7Diagrama"/>
    <w:qFormat/>
    <w:rsid w:val="000847FB"/>
    <w:pPr>
      <w:numPr>
        <w:ilvl w:val="6"/>
        <w:numId w:val="1"/>
      </w:numPr>
      <w:spacing w:before="240" w:after="60" w:line="240" w:lineRule="auto"/>
      <w:outlineLvl w:val="6"/>
    </w:pPr>
    <w:rPr>
      <w:rFonts w:ascii="Times New Roman" w:eastAsia="Times New Roman" w:hAnsi="Times New Roman" w:cs="Times New Roman"/>
      <w:sz w:val="24"/>
      <w:szCs w:val="24"/>
    </w:rPr>
  </w:style>
  <w:style w:type="paragraph" w:styleId="Antrat8">
    <w:name w:val="heading 8"/>
    <w:basedOn w:val="prastasis"/>
    <w:next w:val="prastasis"/>
    <w:link w:val="Antrat8Diagrama"/>
    <w:qFormat/>
    <w:rsid w:val="000847FB"/>
    <w:pPr>
      <w:numPr>
        <w:ilvl w:val="7"/>
        <w:numId w:val="1"/>
      </w:numPr>
      <w:spacing w:before="240" w:after="60" w:line="240" w:lineRule="auto"/>
      <w:outlineLvl w:val="7"/>
    </w:pPr>
    <w:rPr>
      <w:rFonts w:ascii="Times New Roman" w:eastAsia="Times New Roman" w:hAnsi="Times New Roman" w:cs="Times New Roman"/>
      <w:i/>
      <w:iCs/>
      <w:sz w:val="24"/>
      <w:szCs w:val="24"/>
    </w:rPr>
  </w:style>
  <w:style w:type="paragraph" w:styleId="Antrat9">
    <w:name w:val="heading 9"/>
    <w:basedOn w:val="prastasis"/>
    <w:next w:val="prastasis"/>
    <w:link w:val="Antrat9Diagrama"/>
    <w:qFormat/>
    <w:rsid w:val="000847FB"/>
    <w:pPr>
      <w:numPr>
        <w:ilvl w:val="8"/>
        <w:numId w:val="1"/>
      </w:numPr>
      <w:spacing w:before="240" w:after="60" w:line="240" w:lineRule="auto"/>
      <w:outlineLvl w:val="8"/>
    </w:pPr>
    <w:rPr>
      <w:rFonts w:ascii="Arial" w:eastAsia="Times New Roman" w:hAnsi="Arial"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Body Text Char1,Body Text Char Char,Pagrindinis tekstas Diagrama,Body Text Char1 Diagrama,Body Text Char Char Diagrama"/>
    <w:basedOn w:val="prastasis"/>
    <w:link w:val="PagrindinistekstasDiagrama1"/>
    <w:rsid w:val="00E57988"/>
    <w:pPr>
      <w:widowControl w:val="0"/>
      <w:suppressAutoHyphens/>
      <w:spacing w:after="120" w:line="240" w:lineRule="auto"/>
    </w:pPr>
    <w:rPr>
      <w:rFonts w:ascii="Times New Roman" w:eastAsia="Lucida Sans Unicode" w:hAnsi="Times New Roman" w:cs="Times New Roman"/>
      <w:sz w:val="24"/>
      <w:szCs w:val="24"/>
      <w:lang w:eastAsia="en-GB"/>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basedOn w:val="Numatytasispastraiposriftas"/>
    <w:link w:val="Pagrindinistekstas"/>
    <w:rsid w:val="00E57988"/>
    <w:rPr>
      <w:rFonts w:ascii="Times New Roman" w:eastAsia="Lucida Sans Unicode" w:hAnsi="Times New Roman" w:cs="Times New Roman"/>
      <w:sz w:val="24"/>
      <w:szCs w:val="24"/>
      <w:lang w:eastAsia="en-GB"/>
    </w:rPr>
  </w:style>
  <w:style w:type="character" w:customStyle="1" w:styleId="Antrat1Diagrama">
    <w:name w:val="Antraštė 1 Diagrama"/>
    <w:basedOn w:val="Numatytasispastraiposriftas"/>
    <w:link w:val="Antrat1"/>
    <w:rsid w:val="000847FB"/>
    <w:rPr>
      <w:rFonts w:ascii="Times New Roman" w:eastAsia="Arial Unicode MS" w:hAnsi="Times New Roman" w:cs="Times New Roman"/>
      <w:b/>
      <w:bCs/>
      <w:sz w:val="32"/>
      <w:szCs w:val="32"/>
      <w:lang w:eastAsia="lt-LT"/>
    </w:rPr>
  </w:style>
  <w:style w:type="character" w:customStyle="1" w:styleId="Antrat2Diagrama">
    <w:name w:val="Antraštė 2 Diagrama"/>
    <w:basedOn w:val="Numatytasispastraiposriftas"/>
    <w:link w:val="Antrat2"/>
    <w:rsid w:val="000847FB"/>
    <w:rPr>
      <w:rFonts w:ascii="Times New Roman" w:eastAsia="Arial Unicode MS" w:hAnsi="Times New Roman" w:cs="Times New Roman"/>
      <w:b/>
      <w:iCs/>
      <w:sz w:val="28"/>
      <w:szCs w:val="28"/>
      <w:lang w:eastAsia="lt-LT"/>
    </w:rPr>
  </w:style>
  <w:style w:type="character" w:customStyle="1" w:styleId="Antrat3Diagrama">
    <w:name w:val="Antraštė 3 Diagrama"/>
    <w:basedOn w:val="Numatytasispastraiposriftas"/>
    <w:link w:val="Antrat3"/>
    <w:rsid w:val="000847FB"/>
    <w:rPr>
      <w:rFonts w:ascii="Times New Roman" w:eastAsia="Arial Unicode MS" w:hAnsi="Times New Roman" w:cs="Times New Roman"/>
      <w:b/>
      <w:bCs/>
      <w:sz w:val="24"/>
      <w:szCs w:val="28"/>
      <w:lang w:eastAsia="lt-LT"/>
    </w:rPr>
  </w:style>
  <w:style w:type="character" w:customStyle="1" w:styleId="Antrat4Diagrama">
    <w:name w:val="Antraštė 4 Diagrama"/>
    <w:basedOn w:val="Numatytasispastraiposriftas"/>
    <w:link w:val="Antrat4"/>
    <w:rsid w:val="000847FB"/>
    <w:rPr>
      <w:rFonts w:ascii="Calibri" w:eastAsia="Times New Roman" w:hAnsi="Calibri" w:cs="Times New Roman"/>
      <w:b/>
      <w:bCs/>
      <w:sz w:val="28"/>
      <w:szCs w:val="28"/>
    </w:rPr>
  </w:style>
  <w:style w:type="character" w:customStyle="1" w:styleId="Antrat5Diagrama">
    <w:name w:val="Antraštė 5 Diagrama"/>
    <w:basedOn w:val="Numatytasispastraiposriftas"/>
    <w:link w:val="Antrat5"/>
    <w:rsid w:val="000847FB"/>
    <w:rPr>
      <w:rFonts w:ascii="Times New Roman" w:eastAsia="Times New Roman" w:hAnsi="Times New Roman" w:cs="Times New Roman"/>
      <w:b/>
      <w:bCs/>
      <w:i/>
      <w:iCs/>
      <w:sz w:val="26"/>
      <w:szCs w:val="26"/>
    </w:rPr>
  </w:style>
  <w:style w:type="character" w:customStyle="1" w:styleId="Antrat6Diagrama">
    <w:name w:val="Antraštė 6 Diagrama"/>
    <w:basedOn w:val="Numatytasispastraiposriftas"/>
    <w:link w:val="Antrat6"/>
    <w:rsid w:val="000847FB"/>
    <w:rPr>
      <w:rFonts w:ascii="Times New Roman" w:eastAsia="Times New Roman" w:hAnsi="Times New Roman" w:cs="Times New Roman"/>
      <w:b/>
      <w:bCs/>
    </w:rPr>
  </w:style>
  <w:style w:type="character" w:customStyle="1" w:styleId="Antrat7Diagrama">
    <w:name w:val="Antraštė 7 Diagrama"/>
    <w:basedOn w:val="Numatytasispastraiposriftas"/>
    <w:link w:val="Antrat7"/>
    <w:rsid w:val="000847FB"/>
    <w:rPr>
      <w:rFonts w:ascii="Times New Roman" w:eastAsia="Times New Roman" w:hAnsi="Times New Roman" w:cs="Times New Roman"/>
      <w:sz w:val="24"/>
      <w:szCs w:val="24"/>
    </w:rPr>
  </w:style>
  <w:style w:type="character" w:customStyle="1" w:styleId="Antrat8Diagrama">
    <w:name w:val="Antraštė 8 Diagrama"/>
    <w:basedOn w:val="Numatytasispastraiposriftas"/>
    <w:link w:val="Antrat8"/>
    <w:rsid w:val="000847FB"/>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0847FB"/>
    <w:rPr>
      <w:rFonts w:ascii="Arial" w:eastAsia="Times New Roman" w:hAnsi="Arial" w:cs="Times New Roman"/>
    </w:rPr>
  </w:style>
  <w:style w:type="paragraph" w:styleId="prastasiniatinklio">
    <w:name w:val="Normal (Web)"/>
    <w:basedOn w:val="prastasis"/>
    <w:rsid w:val="000847FB"/>
    <w:pPr>
      <w:spacing w:before="100" w:beforeAutospacing="1" w:after="119" w:line="240" w:lineRule="auto"/>
    </w:pPr>
    <w:rPr>
      <w:rFonts w:ascii="Times New Roman" w:eastAsia="Times New Roman" w:hAnsi="Times New Roman" w:cs="Times New Roman"/>
      <w:sz w:val="24"/>
      <w:szCs w:val="24"/>
      <w:lang w:eastAsia="lt-LT"/>
    </w:rPr>
  </w:style>
  <w:style w:type="paragraph" w:styleId="Antrats">
    <w:name w:val="header"/>
    <w:aliases w:val="Intestazione.int.intestazione,Intestazione.int"/>
    <w:basedOn w:val="prastasis"/>
    <w:link w:val="AntratsDiagrama"/>
    <w:unhideWhenUsed/>
    <w:rsid w:val="000847FB"/>
    <w:pPr>
      <w:tabs>
        <w:tab w:val="center" w:pos="4819"/>
        <w:tab w:val="right" w:pos="9638"/>
      </w:tabs>
      <w:spacing w:after="0" w:line="240" w:lineRule="auto"/>
    </w:pPr>
  </w:style>
  <w:style w:type="character" w:customStyle="1" w:styleId="AntratsDiagrama">
    <w:name w:val="Antraštės Diagrama"/>
    <w:aliases w:val="Intestazione.int.intestazione Diagrama,Intestazione.int Diagrama"/>
    <w:basedOn w:val="Numatytasispastraiposriftas"/>
    <w:link w:val="Antrats"/>
    <w:rsid w:val="000847FB"/>
  </w:style>
  <w:style w:type="paragraph" w:styleId="Sraotsinys">
    <w:name w:val="List Continue"/>
    <w:basedOn w:val="prastasis"/>
    <w:uiPriority w:val="99"/>
    <w:semiHidden/>
    <w:unhideWhenUsed/>
    <w:rsid w:val="000847FB"/>
    <w:pPr>
      <w:spacing w:after="120"/>
      <w:ind w:left="283"/>
      <w:contextualSpacing/>
    </w:pPr>
  </w:style>
  <w:style w:type="paragraph" w:styleId="Debesliotekstas">
    <w:name w:val="Balloon Text"/>
    <w:basedOn w:val="prastasis"/>
    <w:link w:val="DebesliotekstasDiagrama"/>
    <w:uiPriority w:val="99"/>
    <w:semiHidden/>
    <w:unhideWhenUsed/>
    <w:rsid w:val="000847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47FB"/>
    <w:rPr>
      <w:rFonts w:ascii="Segoe UI" w:hAnsi="Segoe UI" w:cs="Segoe UI"/>
      <w:sz w:val="18"/>
      <w:szCs w:val="18"/>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FC31B3"/>
    <w:pPr>
      <w:spacing w:after="0" w:line="240" w:lineRule="auto"/>
      <w:ind w:left="1296"/>
    </w:pPr>
    <w:rPr>
      <w:rFonts w:ascii="Times New Roman" w:eastAsia="Times New Roman" w:hAnsi="Times New Roman" w:cs="Times New Roman"/>
      <w:sz w:val="24"/>
      <w:szCs w:val="24"/>
      <w:lang w:eastAsia="lt-LT"/>
    </w:rPr>
  </w:style>
  <w:style w:type="character" w:customStyle="1" w:styleId="Bodytext2">
    <w:name w:val="Body text (2)_"/>
    <w:link w:val="Bodytext21"/>
    <w:rsid w:val="00FB3B83"/>
    <w:rPr>
      <w:sz w:val="21"/>
      <w:szCs w:val="21"/>
      <w:shd w:val="clear" w:color="auto" w:fill="FFFFFF"/>
    </w:rPr>
  </w:style>
  <w:style w:type="paragraph" w:customStyle="1" w:styleId="Bodytext21">
    <w:name w:val="Body text (2)1"/>
    <w:basedOn w:val="prastasis"/>
    <w:link w:val="Bodytext2"/>
    <w:rsid w:val="00FB3B83"/>
    <w:pPr>
      <w:widowControl w:val="0"/>
      <w:shd w:val="clear" w:color="auto" w:fill="FFFFFF"/>
      <w:spacing w:before="120" w:after="0" w:line="250" w:lineRule="exact"/>
      <w:jc w:val="both"/>
    </w:pPr>
    <w:rPr>
      <w:sz w:val="21"/>
      <w:szCs w:val="21"/>
    </w:rPr>
  </w:style>
  <w:style w:type="character" w:styleId="Hipersaitas">
    <w:name w:val="Hyperlink"/>
    <w:uiPriority w:val="99"/>
    <w:rsid w:val="00FB3B83"/>
    <w:rPr>
      <w:color w:val="0000FF"/>
      <w:u w:val="single"/>
    </w:rPr>
  </w:style>
  <w:style w:type="paragraph" w:styleId="Antrat">
    <w:name w:val="caption"/>
    <w:basedOn w:val="prastasis"/>
    <w:next w:val="prastasis"/>
    <w:qFormat/>
    <w:rsid w:val="00FB3B83"/>
    <w:pPr>
      <w:spacing w:before="120" w:after="120" w:line="240" w:lineRule="auto"/>
    </w:pPr>
    <w:rPr>
      <w:rFonts w:ascii="Times New Roman" w:eastAsia="Times New Roman" w:hAnsi="Times New Roman" w:cs="Times New Roman"/>
      <w:bCs/>
      <w:i/>
      <w:sz w:val="24"/>
      <w:szCs w:val="20"/>
      <w:lang w:val="sv-SE" w:eastAsia="sv-SE"/>
    </w:rPr>
  </w:style>
  <w:style w:type="character" w:customStyle="1" w:styleId="apple-converted-space">
    <w:name w:val="apple-converted-space"/>
    <w:rsid w:val="00FB3B83"/>
  </w:style>
  <w:style w:type="paragraph" w:styleId="Pagrindinistekstas2">
    <w:name w:val="Body Text 2"/>
    <w:basedOn w:val="prastasis"/>
    <w:link w:val="Pagrindinistekstas2Diagrama"/>
    <w:uiPriority w:val="99"/>
    <w:semiHidden/>
    <w:unhideWhenUsed/>
    <w:rsid w:val="0087754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7754B"/>
  </w:style>
  <w:style w:type="paragraph" w:customStyle="1" w:styleId="Default">
    <w:name w:val="Default"/>
    <w:rsid w:val="0087754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Turinioantrat">
    <w:name w:val="TOC Heading"/>
    <w:basedOn w:val="Antrat1"/>
    <w:next w:val="prastasis"/>
    <w:uiPriority w:val="39"/>
    <w:unhideWhenUsed/>
    <w:qFormat/>
    <w:rsid w:val="000269A2"/>
    <w:pPr>
      <w:keepLines/>
      <w:widowControl/>
      <w:tabs>
        <w:tab w:val="clear" w:pos="4819"/>
        <w:tab w:val="clear" w:pos="9638"/>
      </w:tabs>
      <w:suppressAutoHyphens w:val="0"/>
      <w:spacing w:after="0" w:line="259" w:lineRule="auto"/>
      <w:outlineLvl w:val="9"/>
    </w:pPr>
    <w:rPr>
      <w:rFonts w:asciiTheme="majorHAnsi" w:eastAsiaTheme="majorEastAsia" w:hAnsiTheme="majorHAnsi" w:cstheme="majorBidi"/>
      <w:b w:val="0"/>
      <w:bCs w:val="0"/>
      <w:color w:val="2E74B5" w:themeColor="accent1" w:themeShade="BF"/>
      <w:lang w:val="en-US" w:eastAsia="en-US"/>
    </w:rPr>
  </w:style>
  <w:style w:type="paragraph" w:styleId="Turinys1">
    <w:name w:val="toc 1"/>
    <w:basedOn w:val="prastasis"/>
    <w:next w:val="prastasis"/>
    <w:autoRedefine/>
    <w:uiPriority w:val="39"/>
    <w:unhideWhenUsed/>
    <w:rsid w:val="00B74F79"/>
    <w:pPr>
      <w:spacing w:after="100"/>
    </w:pPr>
  </w:style>
  <w:style w:type="paragraph" w:styleId="Turinys2">
    <w:name w:val="toc 2"/>
    <w:basedOn w:val="prastasis"/>
    <w:next w:val="prastasis"/>
    <w:autoRedefine/>
    <w:uiPriority w:val="39"/>
    <w:unhideWhenUsed/>
    <w:rsid w:val="00B74F79"/>
    <w:pPr>
      <w:spacing w:after="100"/>
      <w:ind w:left="220"/>
    </w:pPr>
  </w:style>
  <w:style w:type="paragraph" w:styleId="Porat">
    <w:name w:val="footer"/>
    <w:basedOn w:val="prastasis"/>
    <w:link w:val="PoratDiagrama"/>
    <w:uiPriority w:val="99"/>
    <w:unhideWhenUsed/>
    <w:rsid w:val="001770E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770EC"/>
  </w:style>
  <w:style w:type="character" w:styleId="Puslapionumeris">
    <w:name w:val="page number"/>
    <w:basedOn w:val="Numatytasispastraiposriftas"/>
    <w:rsid w:val="000275F8"/>
  </w:style>
  <w:style w:type="paragraph" w:styleId="Sraassuenkleliais">
    <w:name w:val="List Bullet"/>
    <w:basedOn w:val="Pagrindinistekstas"/>
    <w:rsid w:val="000275F8"/>
    <w:pPr>
      <w:widowControl/>
      <w:tabs>
        <w:tab w:val="left" w:pos="425"/>
      </w:tabs>
      <w:suppressAutoHyphens w:val="0"/>
      <w:spacing w:after="270" w:line="270" w:lineRule="atLeast"/>
      <w:ind w:left="425" w:hanging="425"/>
    </w:pPr>
    <w:rPr>
      <w:rFonts w:eastAsia="Times New Roman"/>
      <w:sz w:val="23"/>
      <w:szCs w:val="20"/>
      <w:lang w:val="en-GB" w:eastAsia="da-DK"/>
    </w:rPr>
  </w:style>
  <w:style w:type="paragraph" w:customStyle="1" w:styleId="1zanoren">
    <w:name w:val="1.zanorení"/>
    <w:basedOn w:val="prastasis"/>
    <w:rsid w:val="000275F8"/>
    <w:pPr>
      <w:widowControl w:val="0"/>
      <w:spacing w:before="60" w:after="0" w:line="240" w:lineRule="exact"/>
      <w:ind w:left="2127" w:hanging="1418"/>
      <w:jc w:val="both"/>
    </w:pPr>
    <w:rPr>
      <w:rFonts w:ascii="Arial" w:eastAsia="Times New Roman" w:hAnsi="Arial" w:cs="Arial"/>
      <w:sz w:val="24"/>
      <w:szCs w:val="24"/>
      <w:lang w:val="cs-CZ" w:eastAsia="fi-FI"/>
    </w:rPr>
  </w:style>
  <w:style w:type="character" w:styleId="Grietas">
    <w:name w:val="Strong"/>
    <w:qFormat/>
    <w:rsid w:val="000275F8"/>
    <w:rPr>
      <w:b/>
      <w:bCs/>
    </w:rPr>
  </w:style>
  <w:style w:type="paragraph" w:customStyle="1" w:styleId="istatymas">
    <w:name w:val="istatymas"/>
    <w:basedOn w:val="prastasis"/>
    <w:rsid w:val="00860E9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grindinistekstas3">
    <w:name w:val="Body Text 3"/>
    <w:basedOn w:val="prastasis"/>
    <w:link w:val="Pagrindinistekstas3Diagrama"/>
    <w:uiPriority w:val="99"/>
    <w:semiHidden/>
    <w:unhideWhenUsed/>
    <w:rsid w:val="00860E93"/>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60E93"/>
    <w:rPr>
      <w:sz w:val="16"/>
      <w:szCs w:val="16"/>
    </w:rPr>
  </w:style>
  <w:style w:type="paragraph" w:styleId="Pagrindiniotekstotrauka3">
    <w:name w:val="Body Text Indent 3"/>
    <w:basedOn w:val="prastasis"/>
    <w:link w:val="Pagrindiniotekstotrauka3Diagrama"/>
    <w:uiPriority w:val="99"/>
    <w:semiHidden/>
    <w:unhideWhenUsed/>
    <w:rsid w:val="00331E0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31E0E"/>
    <w:rPr>
      <w:sz w:val="16"/>
      <w:szCs w:val="16"/>
    </w:rPr>
  </w:style>
  <w:style w:type="paragraph" w:styleId="Puslapioinaostekstas">
    <w:name w:val="footnote text"/>
    <w:basedOn w:val="prastasis"/>
    <w:link w:val="PuslapioinaostekstasDiagrama"/>
    <w:semiHidden/>
    <w:rsid w:val="00331E0E"/>
    <w:pPr>
      <w:widowControl w:val="0"/>
      <w:autoSpaceDE w:val="0"/>
      <w:autoSpaceDN w:val="0"/>
      <w:adjustRightInd w:val="0"/>
      <w:spacing w:after="0" w:line="240" w:lineRule="auto"/>
    </w:pPr>
    <w:rPr>
      <w:rFonts w:ascii="Times New Roman CYR" w:eastAsia="Times New Roman" w:hAnsi="Times New Roman CYR" w:cs="Times New Roman CYR"/>
      <w:sz w:val="20"/>
      <w:szCs w:val="20"/>
      <w:lang w:val="en-US" w:eastAsia="lt-LT"/>
    </w:rPr>
  </w:style>
  <w:style w:type="character" w:customStyle="1" w:styleId="PuslapioinaostekstasDiagrama">
    <w:name w:val="Puslapio išnašos tekstas Diagrama"/>
    <w:basedOn w:val="Numatytasispastraiposriftas"/>
    <w:link w:val="Puslapioinaostekstas"/>
    <w:semiHidden/>
    <w:rsid w:val="00331E0E"/>
    <w:rPr>
      <w:rFonts w:ascii="Times New Roman CYR" w:eastAsia="Times New Roman" w:hAnsi="Times New Roman CYR" w:cs="Times New Roman CYR"/>
      <w:sz w:val="20"/>
      <w:szCs w:val="20"/>
      <w:lang w:val="en-US" w:eastAsia="lt-LT"/>
    </w:rPr>
  </w:style>
  <w:style w:type="paragraph" w:styleId="Pavadinimas">
    <w:name w:val="Title"/>
    <w:basedOn w:val="prastasis"/>
    <w:link w:val="PavadinimasDiagrama"/>
    <w:qFormat/>
    <w:rsid w:val="00CE248E"/>
    <w:pPr>
      <w:widowControl w:val="0"/>
      <w:spacing w:after="0" w:line="240" w:lineRule="auto"/>
      <w:jc w:val="center"/>
    </w:pPr>
    <w:rPr>
      <w:rFonts w:ascii="Arial Black" w:eastAsia="Times New Roman" w:hAnsi="Arial Black" w:cs="Times New Roman"/>
      <w:sz w:val="24"/>
      <w:szCs w:val="20"/>
      <w:lang w:eastAsia="lt-LT"/>
    </w:rPr>
  </w:style>
  <w:style w:type="character" w:customStyle="1" w:styleId="PavadinimasDiagrama">
    <w:name w:val="Pavadinimas Diagrama"/>
    <w:basedOn w:val="Numatytasispastraiposriftas"/>
    <w:link w:val="Pavadinimas"/>
    <w:rsid w:val="00CE248E"/>
    <w:rPr>
      <w:rFonts w:ascii="Arial Black" w:eastAsia="Times New Roman" w:hAnsi="Arial Black" w:cs="Times New Roman"/>
      <w:sz w:val="24"/>
      <w:szCs w:val="20"/>
      <w:lang w:eastAsia="lt-LT"/>
    </w:rPr>
  </w:style>
  <w:style w:type="paragraph" w:customStyle="1" w:styleId="Tekstasnaujas">
    <w:name w:val="Tekstas naujas"/>
    <w:basedOn w:val="Sraopastraipa"/>
    <w:link w:val="TekstasnaujasChar"/>
    <w:uiPriority w:val="1"/>
    <w:qFormat/>
    <w:rsid w:val="00754119"/>
    <w:pPr>
      <w:widowControl w:val="0"/>
      <w:tabs>
        <w:tab w:val="left" w:pos="1134"/>
      </w:tabs>
      <w:spacing w:line="360" w:lineRule="auto"/>
      <w:ind w:left="567" w:firstLine="567"/>
      <w:jc w:val="both"/>
    </w:pPr>
    <w:rPr>
      <w:rFonts w:eastAsiaTheme="minorHAnsi"/>
      <w:lang w:val="en-US" w:eastAsia="en-US"/>
    </w:rPr>
  </w:style>
  <w:style w:type="character" w:customStyle="1" w:styleId="TekstasnaujasChar">
    <w:name w:val="Tekstas naujas Char"/>
    <w:basedOn w:val="Numatytasispastraiposriftas"/>
    <w:link w:val="Tekstasnaujas"/>
    <w:uiPriority w:val="1"/>
    <w:rsid w:val="00754119"/>
    <w:rPr>
      <w:rFonts w:ascii="Times New Roman" w:hAnsi="Times New Roman" w:cs="Times New Roman"/>
      <w:sz w:val="24"/>
      <w:szCs w:val="24"/>
      <w:lang w:val="en-US"/>
    </w:rPr>
  </w:style>
  <w:style w:type="character" w:customStyle="1" w:styleId="Numatytasispastraiposriftas1">
    <w:name w:val="Numatytasis pastraipos šriftas1"/>
    <w:rsid w:val="004A2F1C"/>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basedOn w:val="Numatytasispastraiposriftas"/>
    <w:link w:val="Sraopastraipa"/>
    <w:uiPriority w:val="34"/>
    <w:rsid w:val="001D000E"/>
    <w:rPr>
      <w:rFonts w:ascii="Times New Roman" w:eastAsia="Times New Roman" w:hAnsi="Times New Roman" w:cs="Times New Roman"/>
      <w:sz w:val="24"/>
      <w:szCs w:val="24"/>
      <w:lang w:eastAsia="lt-LT"/>
    </w:rPr>
  </w:style>
  <w:style w:type="paragraph" w:customStyle="1" w:styleId="Sraopastraipa1">
    <w:name w:val="Sąrašo pastraipa1"/>
    <w:basedOn w:val="prastasis"/>
    <w:rsid w:val="00E65CE5"/>
    <w:pPr>
      <w:suppressAutoHyphens/>
      <w:autoSpaceDN w:val="0"/>
      <w:spacing w:line="240" w:lineRule="auto"/>
      <w:ind w:left="720"/>
      <w:textAlignment w:val="baseline"/>
    </w:pPr>
    <w:rPr>
      <w:rFonts w:ascii="Calibri" w:eastAsia="Calibri" w:hAnsi="Calibri" w:cs="Arial"/>
    </w:rPr>
  </w:style>
  <w:style w:type="character" w:styleId="Komentaronuoroda">
    <w:name w:val="annotation reference"/>
    <w:basedOn w:val="Numatytasispastraiposriftas"/>
    <w:uiPriority w:val="99"/>
    <w:semiHidden/>
    <w:unhideWhenUsed/>
    <w:rsid w:val="0007669B"/>
    <w:rPr>
      <w:sz w:val="16"/>
      <w:szCs w:val="16"/>
    </w:rPr>
  </w:style>
  <w:style w:type="paragraph" w:styleId="Komentarotekstas">
    <w:name w:val="annotation text"/>
    <w:basedOn w:val="prastasis"/>
    <w:link w:val="KomentarotekstasDiagrama"/>
    <w:uiPriority w:val="99"/>
    <w:unhideWhenUsed/>
    <w:rsid w:val="0007669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669B"/>
    <w:rPr>
      <w:sz w:val="20"/>
      <w:szCs w:val="20"/>
    </w:rPr>
  </w:style>
  <w:style w:type="paragraph" w:styleId="Komentarotema">
    <w:name w:val="annotation subject"/>
    <w:basedOn w:val="Komentarotekstas"/>
    <w:next w:val="Komentarotekstas"/>
    <w:link w:val="KomentarotemaDiagrama"/>
    <w:uiPriority w:val="99"/>
    <w:semiHidden/>
    <w:unhideWhenUsed/>
    <w:rsid w:val="0007669B"/>
    <w:rPr>
      <w:b/>
      <w:bCs/>
    </w:rPr>
  </w:style>
  <w:style w:type="character" w:customStyle="1" w:styleId="KomentarotemaDiagrama">
    <w:name w:val="Komentaro tema Diagrama"/>
    <w:basedOn w:val="KomentarotekstasDiagrama"/>
    <w:link w:val="Komentarotema"/>
    <w:uiPriority w:val="99"/>
    <w:semiHidden/>
    <w:rsid w:val="0007669B"/>
    <w:rPr>
      <w:b/>
      <w:bCs/>
      <w:sz w:val="20"/>
      <w:szCs w:val="20"/>
    </w:rPr>
  </w:style>
  <w:style w:type="character" w:customStyle="1" w:styleId="TEKSTASChar">
    <w:name w:val="TEKSTAS Char"/>
    <w:link w:val="TEKSTAS"/>
    <w:uiPriority w:val="99"/>
    <w:qFormat/>
    <w:locked/>
    <w:rsid w:val="00A833C0"/>
  </w:style>
  <w:style w:type="paragraph" w:customStyle="1" w:styleId="TEKSTAS">
    <w:name w:val="TEKSTAS"/>
    <w:basedOn w:val="prastasis"/>
    <w:link w:val="TEKSTASChar"/>
    <w:uiPriority w:val="99"/>
    <w:qFormat/>
    <w:rsid w:val="00A833C0"/>
    <w:pPr>
      <w:snapToGrid w:val="0"/>
      <w:spacing w:after="200" w:line="276" w:lineRule="auto"/>
      <w:ind w:firstLine="312"/>
      <w:jc w:val="both"/>
    </w:pPr>
  </w:style>
  <w:style w:type="paragraph" w:customStyle="1" w:styleId="text">
    <w:name w:val="text"/>
    <w:rsid w:val="001A79D2"/>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67063">
      <w:bodyDiv w:val="1"/>
      <w:marLeft w:val="0"/>
      <w:marRight w:val="0"/>
      <w:marTop w:val="0"/>
      <w:marBottom w:val="0"/>
      <w:divBdr>
        <w:top w:val="none" w:sz="0" w:space="0" w:color="auto"/>
        <w:left w:val="none" w:sz="0" w:space="0" w:color="auto"/>
        <w:bottom w:val="none" w:sz="0" w:space="0" w:color="auto"/>
        <w:right w:val="none" w:sz="0" w:space="0" w:color="auto"/>
      </w:divBdr>
    </w:div>
    <w:div w:id="19552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DE9C1-8367-4F8B-BD1D-A50B1E395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Pages>
  <Words>21189</Words>
  <Characters>12078</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mindaugask</dc:creator>
  <cp:lastModifiedBy>Karolis Turčinavičius</cp:lastModifiedBy>
  <cp:revision>59</cp:revision>
  <dcterms:created xsi:type="dcterms:W3CDTF">2025-05-16T03:56:00Z</dcterms:created>
  <dcterms:modified xsi:type="dcterms:W3CDTF">2025-08-12T03:36:00Z</dcterms:modified>
</cp:coreProperties>
</file>